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01A97" w14:textId="1D7B679A" w:rsidR="00DB19EF" w:rsidRDefault="008C2ECC">
      <w:pPr>
        <w:rPr>
          <w:rFonts w:ascii="Comic Sans MS" w:hAnsi="Comic Sans MS"/>
          <w:b/>
        </w:rPr>
      </w:pPr>
      <w:r w:rsidRPr="008C2ECC">
        <w:rPr>
          <w:rFonts w:ascii="Comic Sans MS" w:hAnsi="Comic Sans MS"/>
          <w:b/>
        </w:rPr>
        <w:t>SEND</w:t>
      </w:r>
      <w:r w:rsidR="00E564C6">
        <w:rPr>
          <w:rFonts w:ascii="Comic Sans MS" w:hAnsi="Comic Sans MS"/>
          <w:b/>
        </w:rPr>
        <w:t xml:space="preserve"> Provision</w:t>
      </w:r>
      <w:r w:rsidRPr="008C2ECC">
        <w:rPr>
          <w:rFonts w:ascii="Comic Sans MS" w:hAnsi="Comic Sans MS"/>
          <w:b/>
        </w:rPr>
        <w:t xml:space="preserve"> - </w:t>
      </w:r>
      <w:r w:rsidR="009345E2">
        <w:rPr>
          <w:rFonts w:ascii="Comic Sans MS" w:hAnsi="Comic Sans MS"/>
          <w:b/>
        </w:rPr>
        <w:t>Geography</w:t>
      </w:r>
    </w:p>
    <w:p w14:paraId="3868ED72" w14:textId="77777777" w:rsidR="008C2ECC" w:rsidRDefault="00947E7F">
      <w:pPr>
        <w:rPr>
          <w:rFonts w:ascii="Comic Sans MS" w:hAnsi="Comic Sans MS"/>
          <w:b/>
        </w:rPr>
      </w:pPr>
      <w:r>
        <w:rPr>
          <w:rFonts w:ascii="Comic Sans MS" w:hAnsi="Comic Sans MS"/>
          <w:b/>
          <w:noProof/>
          <w:lang w:val="en-US" w:eastAsia="zh-TW"/>
        </w:rPr>
        <mc:AlternateContent>
          <mc:Choice Requires="wps">
            <w:drawing>
              <wp:anchor distT="0" distB="0" distL="114300" distR="114300" simplePos="0" relativeHeight="251656192" behindDoc="0" locked="0" layoutInCell="1" allowOverlap="1" wp14:anchorId="1D5B18E9" wp14:editId="5264212F">
                <wp:simplePos x="0" y="0"/>
                <wp:positionH relativeFrom="column">
                  <wp:posOffset>-41097</wp:posOffset>
                </wp:positionH>
                <wp:positionV relativeFrom="paragraph">
                  <wp:posOffset>285843</wp:posOffset>
                </wp:positionV>
                <wp:extent cx="5737225" cy="3647326"/>
                <wp:effectExtent l="0" t="0" r="15875" b="1079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647326"/>
                        </a:xfrm>
                        <a:prstGeom prst="rect">
                          <a:avLst/>
                        </a:prstGeom>
                        <a:solidFill>
                          <a:srgbClr val="FFFFFF"/>
                        </a:solidFill>
                        <a:ln w="9525">
                          <a:solidFill>
                            <a:srgbClr val="000000"/>
                          </a:solidFill>
                          <a:miter lim="800000"/>
                          <a:headEnd/>
                          <a:tailEnd/>
                        </a:ln>
                      </wps:spPr>
                      <wps:txbx>
                        <w:txbxContent>
                          <w:p w14:paraId="08BC8F3B" w14:textId="2EE185E0" w:rsidR="00D767C5" w:rsidRDefault="00FF2D1F" w:rsidP="00DB4CE8">
                            <w:pPr>
                              <w:jc w:val="both"/>
                              <w:rPr>
                                <w:rFonts w:ascii="Comic Sans MS" w:hAnsi="Comic Sans MS"/>
                              </w:rPr>
                            </w:pPr>
                            <w:r>
                              <w:rPr>
                                <w:rFonts w:ascii="Comic Sans MS" w:hAnsi="Comic Sans MS"/>
                              </w:rPr>
                              <w:t xml:space="preserve">Geography is taught in a half termly cycle throughout each year group. We have recently begun to implement a new Geography curriculum with an enquiry-led approach, which combines locational knowledge with geographical skills. Each unit is focused on a specific geographical location and allows children to develop a range of mapping and fieldwork skills whilst gaining knowledge of the human and physical geography of the location. There are a number of aspects of our geography study which support SEN pupils with much practical learning. Wherever possible, children are provided with opportunities to engage in first-hand experiences to support their learning, ranging from fieldwork within the school grounds to visits in the local area including the coast, local cities and rivers). In order to allow children to revisit their knowledge and further embed skills they have </w:t>
                            </w:r>
                            <w:proofErr w:type="gramStart"/>
                            <w:r>
                              <w:rPr>
                                <w:rFonts w:ascii="Comic Sans MS" w:hAnsi="Comic Sans MS"/>
                              </w:rPr>
                              <w:t>learned,</w:t>
                            </w:r>
                            <w:proofErr w:type="gramEnd"/>
                            <w:r>
                              <w:rPr>
                                <w:rFonts w:ascii="Comic Sans MS" w:hAnsi="Comic Sans MS"/>
                              </w:rPr>
                              <w:t xml:space="preserve"> the curriculum is planned so that locations are revisited across year groups – this </w:t>
                            </w:r>
                            <w:r w:rsidR="00D767C5">
                              <w:rPr>
                                <w:rFonts w:ascii="Comic Sans MS" w:hAnsi="Comic Sans MS"/>
                              </w:rPr>
                              <w:t xml:space="preserve">also provides an opportunity for children to approach units with confidence from their prior knowledge. </w:t>
                            </w:r>
                          </w:p>
                          <w:p w14:paraId="1E20E0E6" w14:textId="78233DD8" w:rsidR="002F4C7F" w:rsidRPr="00C511DB" w:rsidRDefault="002F4C7F" w:rsidP="00DB4CE8">
                            <w:pPr>
                              <w:jc w:val="both"/>
                              <w:rPr>
                                <w:rFonts w:ascii="Comic Sans MS" w:hAnsi="Comic Sans MS"/>
                              </w:rPr>
                            </w:pPr>
                            <w:r>
                              <w:rPr>
                                <w:rFonts w:ascii="Comic Sans MS" w:hAnsi="Comic Sans MS"/>
                              </w:rPr>
                              <w:t>“</w:t>
                            </w:r>
                            <w:r w:rsidR="00947E7F">
                              <w:rPr>
                                <w:rFonts w:ascii="Comic Sans MS" w:hAnsi="Comic Sans MS"/>
                              </w:rPr>
                              <w:t xml:space="preserve">I </w:t>
                            </w:r>
                            <w:r w:rsidR="00D767C5">
                              <w:rPr>
                                <w:rFonts w:ascii="Comic Sans MS" w:hAnsi="Comic Sans MS"/>
                              </w:rPr>
                              <w:t>like finding out about what life is like in other places in the world</w:t>
                            </w:r>
                            <w:r w:rsidR="00947E7F">
                              <w:rPr>
                                <w:rFonts w:ascii="Comic Sans MS" w:hAnsi="Comic Sans MS"/>
                              </w:rPr>
                              <w:t>.</w:t>
                            </w:r>
                            <w:r>
                              <w:rPr>
                                <w:rFonts w:ascii="Comic Sans MS" w:hAnsi="Comic Sans MS"/>
                              </w:rPr>
                              <w:t>"</w:t>
                            </w:r>
                            <w:r w:rsidR="002F576D">
                              <w:rPr>
                                <w:rFonts w:ascii="Comic Sans MS" w:hAnsi="Comic Sans MS"/>
                              </w:rPr>
                              <w:t xml:space="preserve"> – Year </w:t>
                            </w:r>
                            <w:r w:rsidR="00D767C5">
                              <w:rPr>
                                <w:rFonts w:ascii="Comic Sans MS" w:hAnsi="Comic Sans MS"/>
                              </w:rPr>
                              <w:t>4</w:t>
                            </w:r>
                            <w:r w:rsidR="002F576D">
                              <w:rPr>
                                <w:rFonts w:ascii="Comic Sans MS" w:hAnsi="Comic Sans MS"/>
                              </w:rPr>
                              <w:t xml:space="preserve"> pupil.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5B18E9" id="_x0000_t202" coordsize="21600,21600" o:spt="202" path="m,l,21600r21600,l21600,xe">
                <v:stroke joinstyle="miter"/>
                <v:path gradientshapeok="t" o:connecttype="rect"/>
              </v:shapetype>
              <v:shape id="Text Box 5" o:spid="_x0000_s1026" type="#_x0000_t202" style="position:absolute;margin-left:-3.25pt;margin-top:22.5pt;width:451.75pt;height:287.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">
                <v:path arrowok="t"/>
                <v:textbox>
                  <w:txbxContent>
                    <w:p w14:paraId="08BC8F3B" w14:textId="2EE185E0" w:rsidR="00D767C5" w:rsidRDefault="00FF2D1F" w:rsidP="00DB4CE8">
                      <w:pPr>
                        <w:jc w:val="both"/>
                        <w:rPr>
                          <w:rFonts w:ascii="Comic Sans MS" w:hAnsi="Comic Sans MS"/>
                        </w:rPr>
                      </w:pPr>
                      <w:r>
                        <w:rPr>
                          <w:rFonts w:ascii="Comic Sans MS" w:hAnsi="Comic Sans MS"/>
                        </w:rPr>
                        <w:t xml:space="preserve">Geography is taught in a half termly cycle throughout each year group. We have recently begun to implement a new Geography curriculum with an enquiry-led approach, which combines locational knowledge with geographical skills. Each unit is focused on a specific geographical location and allows children to develop a range of mapping and fieldwork skills whilst gaining knowledge of the human and physical geography of the location. There are a number of aspects of our geography study which support SEN pupils with much practical learning. Wherever possible, children are provided with opportunities to engage in first-hand experiences to support their learning, ranging from fieldwork within the school grounds to visits in the local area including the coast, local cities and rivers). In order to allow children to revisit their knowledge and further embed skills they have </w:t>
                      </w:r>
                      <w:proofErr w:type="gramStart"/>
                      <w:r>
                        <w:rPr>
                          <w:rFonts w:ascii="Comic Sans MS" w:hAnsi="Comic Sans MS"/>
                        </w:rPr>
                        <w:t>learned,</w:t>
                      </w:r>
                      <w:proofErr w:type="gramEnd"/>
                      <w:r>
                        <w:rPr>
                          <w:rFonts w:ascii="Comic Sans MS" w:hAnsi="Comic Sans MS"/>
                        </w:rPr>
                        <w:t xml:space="preserve"> the curriculum is planned so that locations are revisited across year groups – this </w:t>
                      </w:r>
                      <w:r w:rsidR="00D767C5">
                        <w:rPr>
                          <w:rFonts w:ascii="Comic Sans MS" w:hAnsi="Comic Sans MS"/>
                        </w:rPr>
                        <w:t xml:space="preserve">also provides an opportunity for children to approach units with confidence from their prior knowledge. </w:t>
                      </w:r>
                    </w:p>
                    <w:p w14:paraId="1E20E0E6" w14:textId="78233DD8" w:rsidR="002F4C7F" w:rsidRPr="00C511DB" w:rsidRDefault="002F4C7F" w:rsidP="00DB4CE8">
                      <w:pPr>
                        <w:jc w:val="both"/>
                        <w:rPr>
                          <w:rFonts w:ascii="Comic Sans MS" w:hAnsi="Comic Sans MS"/>
                        </w:rPr>
                      </w:pPr>
                      <w:r>
                        <w:rPr>
                          <w:rFonts w:ascii="Comic Sans MS" w:hAnsi="Comic Sans MS"/>
                        </w:rPr>
                        <w:t>“</w:t>
                      </w:r>
                      <w:r w:rsidR="00947E7F">
                        <w:rPr>
                          <w:rFonts w:ascii="Comic Sans MS" w:hAnsi="Comic Sans MS"/>
                        </w:rPr>
                        <w:t xml:space="preserve">I </w:t>
                      </w:r>
                      <w:r w:rsidR="00D767C5">
                        <w:rPr>
                          <w:rFonts w:ascii="Comic Sans MS" w:hAnsi="Comic Sans MS"/>
                        </w:rPr>
                        <w:t>like finding out about what life is like in other places in the world</w:t>
                      </w:r>
                      <w:r w:rsidR="00947E7F">
                        <w:rPr>
                          <w:rFonts w:ascii="Comic Sans MS" w:hAnsi="Comic Sans MS"/>
                        </w:rPr>
                        <w:t>.</w:t>
                      </w:r>
                      <w:r>
                        <w:rPr>
                          <w:rFonts w:ascii="Comic Sans MS" w:hAnsi="Comic Sans MS"/>
                        </w:rPr>
                        <w:t>"</w:t>
                      </w:r>
                      <w:r w:rsidR="002F576D">
                        <w:rPr>
                          <w:rFonts w:ascii="Comic Sans MS" w:hAnsi="Comic Sans MS"/>
                        </w:rPr>
                        <w:t xml:space="preserve"> – Year </w:t>
                      </w:r>
                      <w:r w:rsidR="00D767C5">
                        <w:rPr>
                          <w:rFonts w:ascii="Comic Sans MS" w:hAnsi="Comic Sans MS"/>
                        </w:rPr>
                        <w:t>4</w:t>
                      </w:r>
                      <w:r w:rsidR="002F576D">
                        <w:rPr>
                          <w:rFonts w:ascii="Comic Sans MS" w:hAnsi="Comic Sans MS"/>
                        </w:rPr>
                        <w:t xml:space="preserve"> pupil.</w:t>
                      </w:r>
                    </w:p>
                  </w:txbxContent>
                </v:textbox>
              </v:shape>
            </w:pict>
          </mc:Fallback>
        </mc:AlternateContent>
      </w:r>
      <w:r w:rsidR="008C2ECC">
        <w:rPr>
          <w:rFonts w:ascii="Comic Sans MS" w:hAnsi="Comic Sans MS"/>
          <w:b/>
        </w:rPr>
        <w:t>Learning</w:t>
      </w:r>
    </w:p>
    <w:p w14:paraId="2C69F90B" w14:textId="77777777" w:rsidR="008C2ECC" w:rsidRDefault="008C2ECC">
      <w:pPr>
        <w:rPr>
          <w:rFonts w:ascii="Comic Sans MS" w:hAnsi="Comic Sans MS"/>
          <w:b/>
        </w:rPr>
      </w:pPr>
    </w:p>
    <w:p w14:paraId="7883F189" w14:textId="2086EAC9" w:rsidR="008C2ECC" w:rsidRDefault="008C2ECC">
      <w:pPr>
        <w:rPr>
          <w:rFonts w:ascii="Comic Sans MS" w:hAnsi="Comic Sans MS"/>
          <w:b/>
        </w:rPr>
      </w:pPr>
    </w:p>
    <w:p w14:paraId="78D60D1A" w14:textId="32F6DD90" w:rsidR="008C2ECC" w:rsidRDefault="008C2ECC">
      <w:pPr>
        <w:rPr>
          <w:rFonts w:ascii="Comic Sans MS" w:hAnsi="Comic Sans MS"/>
          <w:b/>
        </w:rPr>
      </w:pPr>
    </w:p>
    <w:p w14:paraId="46C193DC" w14:textId="250E249E" w:rsidR="008C2ECC" w:rsidRDefault="008C2ECC">
      <w:pPr>
        <w:rPr>
          <w:rFonts w:ascii="Comic Sans MS" w:hAnsi="Comic Sans MS"/>
          <w:b/>
        </w:rPr>
      </w:pPr>
    </w:p>
    <w:p w14:paraId="0B522AAE" w14:textId="65BE1F90" w:rsidR="008C2ECC" w:rsidRDefault="008C2ECC">
      <w:pPr>
        <w:rPr>
          <w:rFonts w:ascii="Comic Sans MS" w:hAnsi="Comic Sans MS"/>
          <w:b/>
        </w:rPr>
      </w:pPr>
    </w:p>
    <w:p w14:paraId="6A3BFAD3" w14:textId="5348855B" w:rsidR="002F4C7F" w:rsidRDefault="002F4C7F">
      <w:pPr>
        <w:rPr>
          <w:rFonts w:ascii="Comic Sans MS" w:hAnsi="Comic Sans MS"/>
          <w:b/>
        </w:rPr>
      </w:pPr>
    </w:p>
    <w:p w14:paraId="1A12518A" w14:textId="4F76338A" w:rsidR="002F4C7F" w:rsidRDefault="002F4C7F">
      <w:pPr>
        <w:rPr>
          <w:rFonts w:ascii="Comic Sans MS" w:hAnsi="Comic Sans MS"/>
          <w:b/>
        </w:rPr>
      </w:pPr>
    </w:p>
    <w:p w14:paraId="4BCEC94A" w14:textId="598369E0" w:rsidR="002F4C7F" w:rsidRDefault="002F4C7F">
      <w:pPr>
        <w:rPr>
          <w:rFonts w:ascii="Comic Sans MS" w:hAnsi="Comic Sans MS"/>
          <w:b/>
        </w:rPr>
      </w:pPr>
    </w:p>
    <w:p w14:paraId="570CF186" w14:textId="6EDF3A66" w:rsidR="002F4C7F" w:rsidRDefault="002F4C7F">
      <w:pPr>
        <w:rPr>
          <w:rFonts w:ascii="Comic Sans MS" w:hAnsi="Comic Sans MS"/>
          <w:b/>
        </w:rPr>
      </w:pPr>
    </w:p>
    <w:p w14:paraId="269A931F" w14:textId="400D43C1" w:rsidR="005E36B7" w:rsidRDefault="005E36B7">
      <w:pPr>
        <w:rPr>
          <w:rFonts w:ascii="Comic Sans MS" w:hAnsi="Comic Sans MS"/>
          <w:b/>
        </w:rPr>
      </w:pPr>
    </w:p>
    <w:p w14:paraId="0132A188" w14:textId="77EB910A" w:rsidR="00D767C5" w:rsidRDefault="00D767C5">
      <w:pPr>
        <w:rPr>
          <w:rFonts w:ascii="Comic Sans MS" w:hAnsi="Comic Sans MS"/>
          <w:b/>
        </w:rPr>
      </w:pPr>
    </w:p>
    <w:p w14:paraId="130AE641" w14:textId="72E9DFCF" w:rsidR="008C2ECC" w:rsidRDefault="006D21E0">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7216" behindDoc="0" locked="0" layoutInCell="1" allowOverlap="1" wp14:anchorId="47007C08" wp14:editId="3A9CECE1">
                <wp:simplePos x="0" y="0"/>
                <wp:positionH relativeFrom="column">
                  <wp:posOffset>-41097</wp:posOffset>
                </wp:positionH>
                <wp:positionV relativeFrom="paragraph">
                  <wp:posOffset>360116</wp:posOffset>
                </wp:positionV>
                <wp:extent cx="5737225" cy="3400746"/>
                <wp:effectExtent l="0" t="0" r="15875" b="158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400746"/>
                        </a:xfrm>
                        <a:prstGeom prst="rect">
                          <a:avLst/>
                        </a:prstGeom>
                        <a:solidFill>
                          <a:srgbClr val="FFFFFF"/>
                        </a:solidFill>
                        <a:ln w="9525">
                          <a:solidFill>
                            <a:srgbClr val="000000"/>
                          </a:solidFill>
                          <a:miter lim="800000"/>
                          <a:headEnd/>
                          <a:tailEnd/>
                        </a:ln>
                      </wps:spPr>
                      <wps:txbx>
                        <w:txbxContent>
                          <w:p w14:paraId="4BFE07DE" w14:textId="5F68150F" w:rsidR="006D21E0" w:rsidRDefault="00D767C5" w:rsidP="00DB4CE8">
                            <w:pPr>
                              <w:jc w:val="both"/>
                              <w:rPr>
                                <w:rFonts w:ascii="Comic Sans MS" w:hAnsi="Comic Sans MS"/>
                              </w:rPr>
                            </w:pPr>
                            <w:r>
                              <w:rPr>
                                <w:rFonts w:ascii="Comic Sans MS" w:hAnsi="Comic Sans MS"/>
                              </w:rPr>
                              <w:t>In Geography lesson, children have access to a range of resources which are used to support their learning. Pupils use a wide range of visual resources, including maps, atlases and globes. Children also use digital mapping on both iPads and the interactive whiteboard. Often, videos and photographs of real people and places are used to immerse children in the place about which they are learning; bringing these locations to life makes learning more tangible for pupils and consider what it is like in the</w:t>
                            </w:r>
                            <w:r w:rsidR="006D21E0">
                              <w:rPr>
                                <w:rFonts w:ascii="Comic Sans MS" w:hAnsi="Comic Sans MS"/>
                              </w:rPr>
                              <w:t xml:space="preserve"> locations being studied. Practical work is a vital part of geographical study and fieldwork allows children to put their skills into practice and gain first-hand experiences to support their learning. As well as fieldwork, children also have lots of opportunities to work practically to make models to put their parts of their learning into a context (</w:t>
                            </w:r>
                            <w:proofErr w:type="gramStart"/>
                            <w:r w:rsidR="006D21E0">
                              <w:rPr>
                                <w:rFonts w:ascii="Comic Sans MS" w:hAnsi="Comic Sans MS"/>
                              </w:rPr>
                              <w:t>e.g.</w:t>
                            </w:r>
                            <w:proofErr w:type="gramEnd"/>
                            <w:r w:rsidR="006D21E0">
                              <w:rPr>
                                <w:rFonts w:ascii="Comic Sans MS" w:hAnsi="Comic Sans MS"/>
                              </w:rPr>
                              <w:t xml:space="preserve"> volcanoes, mountains, rivers). In all classes, children have access to 2/3 members of staff to support their learning. Staff can be used to provide more support to small groups or individuals where required. </w:t>
                            </w:r>
                          </w:p>
                          <w:p w14:paraId="20389011" w14:textId="77777777" w:rsidR="00D767C5" w:rsidRDefault="00D767C5" w:rsidP="008C2ECC">
                            <w:pPr>
                              <w:rPr>
                                <w:rFonts w:ascii="Comic Sans MS" w:hAnsi="Comic Sans MS"/>
                              </w:rPr>
                            </w:pPr>
                          </w:p>
                          <w:p w14:paraId="34A7F6B0" w14:textId="6F115F68" w:rsidR="005E36B7" w:rsidRPr="00C511DB" w:rsidRDefault="005E36B7" w:rsidP="008C2ECC">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07C08" id="Text Box 4" o:spid="_x0000_s1027" type="#_x0000_t202" style="position:absolute;margin-left:-3.25pt;margin-top:28.35pt;width:451.75pt;height:267.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">
                <v:path arrowok="t"/>
                <v:textbox>
                  <w:txbxContent>
                    <w:p w14:paraId="4BFE07DE" w14:textId="5F68150F" w:rsidR="006D21E0" w:rsidRDefault="00D767C5" w:rsidP="00DB4CE8">
                      <w:pPr>
                        <w:jc w:val="both"/>
                        <w:rPr>
                          <w:rFonts w:ascii="Comic Sans MS" w:hAnsi="Comic Sans MS"/>
                        </w:rPr>
                      </w:pPr>
                      <w:r>
                        <w:rPr>
                          <w:rFonts w:ascii="Comic Sans MS" w:hAnsi="Comic Sans MS"/>
                        </w:rPr>
                        <w:t>In Geography lesson, children have access to a range of resources which are used to support their learning. Pupils use a wide range of visual resources, including maps, atlases and globes. Children also use digital mapping on both iPads and the interactive whiteboard. Often, videos and photographs of real people and places are used to immerse children in the place about which they are learning; bringing these locations to life makes learning more tangible for pupils and consider what it is like in the</w:t>
                      </w:r>
                      <w:r w:rsidR="006D21E0">
                        <w:rPr>
                          <w:rFonts w:ascii="Comic Sans MS" w:hAnsi="Comic Sans MS"/>
                        </w:rPr>
                        <w:t xml:space="preserve"> locations being studied. Practical work is a vital part of geographical study and fieldwork allows children to put their skills into practice and gain first-hand experiences to support their learning. As well as fieldwork, children also have lots of opportunities to work practically to make models to put their parts of their learning into a context (</w:t>
                      </w:r>
                      <w:proofErr w:type="gramStart"/>
                      <w:r w:rsidR="006D21E0">
                        <w:rPr>
                          <w:rFonts w:ascii="Comic Sans MS" w:hAnsi="Comic Sans MS"/>
                        </w:rPr>
                        <w:t>e.g.</w:t>
                      </w:r>
                      <w:proofErr w:type="gramEnd"/>
                      <w:r w:rsidR="006D21E0">
                        <w:rPr>
                          <w:rFonts w:ascii="Comic Sans MS" w:hAnsi="Comic Sans MS"/>
                        </w:rPr>
                        <w:t xml:space="preserve"> volcanoes, mountains, rivers). In all classes, children have access to 2/3 members of staff to support their learning. Staff can be used to provide more support to small groups or individuals where required. </w:t>
                      </w:r>
                    </w:p>
                    <w:p w14:paraId="20389011" w14:textId="77777777" w:rsidR="00D767C5" w:rsidRDefault="00D767C5" w:rsidP="008C2ECC">
                      <w:pPr>
                        <w:rPr>
                          <w:rFonts w:ascii="Comic Sans MS" w:hAnsi="Comic Sans MS"/>
                        </w:rPr>
                      </w:pPr>
                    </w:p>
                    <w:p w14:paraId="34A7F6B0" w14:textId="6F115F68" w:rsidR="005E36B7" w:rsidRPr="00C511DB" w:rsidRDefault="005E36B7" w:rsidP="008C2ECC">
                      <w:pPr>
                        <w:rPr>
                          <w:rFonts w:ascii="Comic Sans MS" w:hAnsi="Comic Sans MS"/>
                        </w:rPr>
                      </w:pPr>
                    </w:p>
                  </w:txbxContent>
                </v:textbox>
              </v:shape>
            </w:pict>
          </mc:Fallback>
        </mc:AlternateContent>
      </w:r>
      <w:r w:rsidR="008C2ECC">
        <w:rPr>
          <w:rFonts w:ascii="Comic Sans MS" w:hAnsi="Comic Sans MS"/>
          <w:b/>
        </w:rPr>
        <w:t>Support/Resources</w:t>
      </w:r>
    </w:p>
    <w:p w14:paraId="243004DC" w14:textId="5F47CAFE" w:rsidR="008C2ECC" w:rsidRDefault="008C2ECC">
      <w:pPr>
        <w:rPr>
          <w:rFonts w:ascii="Comic Sans MS" w:hAnsi="Comic Sans MS"/>
          <w:b/>
        </w:rPr>
      </w:pPr>
    </w:p>
    <w:p w14:paraId="61373D11" w14:textId="234BF54D" w:rsidR="008C2ECC" w:rsidRDefault="008C2ECC">
      <w:pPr>
        <w:rPr>
          <w:rFonts w:ascii="Comic Sans MS" w:hAnsi="Comic Sans MS"/>
          <w:b/>
        </w:rPr>
      </w:pPr>
    </w:p>
    <w:p w14:paraId="1F2EAA84" w14:textId="64798A6B" w:rsidR="008C2ECC" w:rsidRDefault="008C2ECC">
      <w:pPr>
        <w:rPr>
          <w:rFonts w:ascii="Comic Sans MS" w:hAnsi="Comic Sans MS"/>
          <w:b/>
        </w:rPr>
      </w:pPr>
    </w:p>
    <w:p w14:paraId="5C504EA9" w14:textId="4CA40FD4" w:rsidR="008C2ECC" w:rsidRDefault="008C2ECC">
      <w:pPr>
        <w:rPr>
          <w:rFonts w:ascii="Comic Sans MS" w:hAnsi="Comic Sans MS"/>
          <w:b/>
        </w:rPr>
      </w:pPr>
    </w:p>
    <w:p w14:paraId="0FE698E4" w14:textId="6D8031B9" w:rsidR="008C2ECC" w:rsidRDefault="008C2ECC">
      <w:pPr>
        <w:rPr>
          <w:rFonts w:ascii="Comic Sans MS" w:hAnsi="Comic Sans MS"/>
          <w:b/>
        </w:rPr>
      </w:pPr>
    </w:p>
    <w:p w14:paraId="1C842119" w14:textId="656DB26B" w:rsidR="002F4C7F" w:rsidRDefault="002F4C7F">
      <w:pPr>
        <w:rPr>
          <w:rFonts w:ascii="Comic Sans MS" w:hAnsi="Comic Sans MS"/>
          <w:b/>
        </w:rPr>
      </w:pPr>
    </w:p>
    <w:p w14:paraId="13F66D63" w14:textId="2EEA8FAD" w:rsidR="002F4C7F" w:rsidRDefault="002F4C7F">
      <w:pPr>
        <w:rPr>
          <w:rFonts w:ascii="Comic Sans MS" w:hAnsi="Comic Sans MS"/>
          <w:b/>
        </w:rPr>
      </w:pPr>
    </w:p>
    <w:p w14:paraId="6FCF365E" w14:textId="136EC6E5" w:rsidR="005E36B7" w:rsidRDefault="005E36B7">
      <w:pPr>
        <w:rPr>
          <w:rFonts w:ascii="Comic Sans MS" w:hAnsi="Comic Sans MS"/>
          <w:b/>
        </w:rPr>
      </w:pPr>
    </w:p>
    <w:p w14:paraId="7B65B852" w14:textId="77777777" w:rsidR="005E36B7" w:rsidRDefault="005E36B7">
      <w:pPr>
        <w:rPr>
          <w:rFonts w:ascii="Comic Sans MS" w:hAnsi="Comic Sans MS"/>
          <w:b/>
        </w:rPr>
      </w:pPr>
    </w:p>
    <w:p w14:paraId="085D0B84" w14:textId="77777777" w:rsidR="005E36B7" w:rsidRDefault="005E36B7">
      <w:pPr>
        <w:rPr>
          <w:rFonts w:ascii="Comic Sans MS" w:hAnsi="Comic Sans MS"/>
          <w:b/>
        </w:rPr>
      </w:pPr>
    </w:p>
    <w:p w14:paraId="748F85D1" w14:textId="77777777" w:rsidR="005E36B7" w:rsidRDefault="005E36B7">
      <w:pPr>
        <w:rPr>
          <w:rFonts w:ascii="Comic Sans MS" w:hAnsi="Comic Sans MS"/>
          <w:b/>
        </w:rPr>
      </w:pPr>
    </w:p>
    <w:p w14:paraId="410D8BFA" w14:textId="77777777" w:rsidR="005E36B7" w:rsidRDefault="005E36B7">
      <w:pPr>
        <w:rPr>
          <w:rFonts w:ascii="Comic Sans MS" w:hAnsi="Comic Sans MS"/>
          <w:b/>
        </w:rPr>
      </w:pPr>
    </w:p>
    <w:p w14:paraId="3FBFC2C6" w14:textId="77777777" w:rsidR="008C2ECC" w:rsidRDefault="00947E7F">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8240" behindDoc="0" locked="0" layoutInCell="1" allowOverlap="1" wp14:anchorId="2260FB6D" wp14:editId="38E73706">
                <wp:simplePos x="0" y="0"/>
                <wp:positionH relativeFrom="column">
                  <wp:posOffset>-41097</wp:posOffset>
                </wp:positionH>
                <wp:positionV relativeFrom="paragraph">
                  <wp:posOffset>275568</wp:posOffset>
                </wp:positionV>
                <wp:extent cx="5737225" cy="3195263"/>
                <wp:effectExtent l="0" t="0" r="15875" b="1841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195263"/>
                        </a:xfrm>
                        <a:prstGeom prst="rect">
                          <a:avLst/>
                        </a:prstGeom>
                        <a:solidFill>
                          <a:srgbClr val="FFFFFF"/>
                        </a:solidFill>
                        <a:ln w="9525">
                          <a:solidFill>
                            <a:srgbClr val="000000"/>
                          </a:solidFill>
                          <a:miter lim="800000"/>
                          <a:headEnd/>
                          <a:tailEnd/>
                        </a:ln>
                      </wps:spPr>
                      <wps:txbx>
                        <w:txbxContent>
                          <w:p w14:paraId="1447B0C5" w14:textId="3C571B20" w:rsidR="00D14A0C" w:rsidRDefault="008F0482" w:rsidP="00DB4CE8">
                            <w:pPr>
                              <w:jc w:val="both"/>
                              <w:rPr>
                                <w:rFonts w:ascii="Comic Sans MS" w:hAnsi="Comic Sans MS"/>
                              </w:rPr>
                            </w:pPr>
                            <w:r>
                              <w:rPr>
                                <w:rFonts w:ascii="Comic Sans MS" w:hAnsi="Comic Sans MS"/>
                              </w:rPr>
                              <w:t xml:space="preserve">Pupils are assessed </w:t>
                            </w:r>
                            <w:r w:rsidR="006D21E0">
                              <w:rPr>
                                <w:rFonts w:ascii="Comic Sans MS" w:hAnsi="Comic Sans MS"/>
                              </w:rPr>
                              <w:t xml:space="preserve">throughout their learning. As well as using written work children’s verbal contributions and observations during fieldwork, </w:t>
                            </w:r>
                            <w:r w:rsidR="00D14A0C">
                              <w:rPr>
                                <w:rFonts w:ascii="Comic Sans MS" w:hAnsi="Comic Sans MS"/>
                              </w:rPr>
                              <w:t>support</w:t>
                            </w:r>
                            <w:r w:rsidR="006D21E0">
                              <w:rPr>
                                <w:rFonts w:ascii="Comic Sans MS" w:hAnsi="Comic Sans MS"/>
                              </w:rPr>
                              <w:t xml:space="preserve"> their assessment. </w:t>
                            </w:r>
                            <w:r w:rsidR="00D14A0C">
                              <w:rPr>
                                <w:rFonts w:ascii="Comic Sans MS" w:hAnsi="Comic Sans MS"/>
                              </w:rPr>
                              <w:t xml:space="preserve">Children with SEN can use ICT to allow them to make visual representations of their findings during practical work. A practical approach to demonstrating their learning provides children with an opportunity to feel confident in their abilities and contributions, developing their self-esteem. </w:t>
                            </w:r>
                          </w:p>
                          <w:p w14:paraId="2E5893B7" w14:textId="013A31C5" w:rsidR="00FC3D0A" w:rsidRDefault="00D14A0C" w:rsidP="00DB4CE8">
                            <w:pPr>
                              <w:jc w:val="both"/>
                              <w:rPr>
                                <w:rFonts w:ascii="Comic Sans MS" w:hAnsi="Comic Sans MS"/>
                              </w:rPr>
                            </w:pPr>
                            <w:r>
                              <w:rPr>
                                <w:rFonts w:ascii="Comic Sans MS" w:hAnsi="Comic Sans MS"/>
                              </w:rPr>
                              <w:t>T</w:t>
                            </w:r>
                            <w:r w:rsidR="00FC3D0A">
                              <w:rPr>
                                <w:rFonts w:ascii="Comic Sans MS" w:hAnsi="Comic Sans MS"/>
                              </w:rPr>
                              <w:t xml:space="preserve">he use of knowledge organisers </w:t>
                            </w:r>
                            <w:r>
                              <w:rPr>
                                <w:rFonts w:ascii="Comic Sans MS" w:hAnsi="Comic Sans MS"/>
                              </w:rPr>
                              <w:t xml:space="preserve">provides our SEN pupils with access to information and vocabulary which supports their learning. They are familiar with these documents across a number of subjects and provide another source of confidence for the children. </w:t>
                            </w:r>
                            <w:r w:rsidR="00DC1F50">
                              <w:rPr>
                                <w:rFonts w:ascii="Comic Sans MS" w:hAnsi="Comic Sans MS"/>
                              </w:rPr>
                              <w:t xml:space="preserve">Teacher assessments are completed through observations of pupils completing practical tasks. Photos, written work and verbal discussions from lessons are also used to inform this. </w:t>
                            </w:r>
                          </w:p>
                          <w:p w14:paraId="17279F9C" w14:textId="313840B1" w:rsidR="00345E45" w:rsidRPr="00A8190F" w:rsidRDefault="00CF1477" w:rsidP="008C2ECC">
                            <w:pPr>
                              <w:rPr>
                                <w:rFonts w:ascii="Comic Sans MS" w:hAnsi="Comic Sans MS"/>
                              </w:rPr>
                            </w:pPr>
                            <w:r>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60FB6D" id="Text Box 3" o:spid="_x0000_s1028" type="#_x0000_t202" style="position:absolute;margin-left:-3.25pt;margin-top:21.7pt;width:451.75pt;height:25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">
                <v:path arrowok="t"/>
                <v:textbox>
                  <w:txbxContent>
                    <w:p w14:paraId="1447B0C5" w14:textId="3C571B20" w:rsidR="00D14A0C" w:rsidRDefault="008F0482" w:rsidP="00DB4CE8">
                      <w:pPr>
                        <w:jc w:val="both"/>
                        <w:rPr>
                          <w:rFonts w:ascii="Comic Sans MS" w:hAnsi="Comic Sans MS"/>
                        </w:rPr>
                      </w:pPr>
                      <w:r>
                        <w:rPr>
                          <w:rFonts w:ascii="Comic Sans MS" w:hAnsi="Comic Sans MS"/>
                        </w:rPr>
                        <w:t xml:space="preserve">Pupils are assessed </w:t>
                      </w:r>
                      <w:r w:rsidR="006D21E0">
                        <w:rPr>
                          <w:rFonts w:ascii="Comic Sans MS" w:hAnsi="Comic Sans MS"/>
                        </w:rPr>
                        <w:t xml:space="preserve">throughout their learning. As well as using written work children’s verbal contributions and observations during fieldwork, </w:t>
                      </w:r>
                      <w:r w:rsidR="00D14A0C">
                        <w:rPr>
                          <w:rFonts w:ascii="Comic Sans MS" w:hAnsi="Comic Sans MS"/>
                        </w:rPr>
                        <w:t>support</w:t>
                      </w:r>
                      <w:r w:rsidR="006D21E0">
                        <w:rPr>
                          <w:rFonts w:ascii="Comic Sans MS" w:hAnsi="Comic Sans MS"/>
                        </w:rPr>
                        <w:t xml:space="preserve"> their assessment. </w:t>
                      </w:r>
                      <w:r w:rsidR="00D14A0C">
                        <w:rPr>
                          <w:rFonts w:ascii="Comic Sans MS" w:hAnsi="Comic Sans MS"/>
                        </w:rPr>
                        <w:t xml:space="preserve">Children with SEN can use ICT to allow them to make visual representations of their findings during practical work. A practical approach to demonstrating their learning provides children with an opportunity to feel confident in their abilities and contributions, developing their self-esteem. </w:t>
                      </w:r>
                    </w:p>
                    <w:p w14:paraId="2E5893B7" w14:textId="013A31C5" w:rsidR="00FC3D0A" w:rsidRDefault="00D14A0C" w:rsidP="00DB4CE8">
                      <w:pPr>
                        <w:jc w:val="both"/>
                        <w:rPr>
                          <w:rFonts w:ascii="Comic Sans MS" w:hAnsi="Comic Sans MS"/>
                        </w:rPr>
                      </w:pPr>
                      <w:r>
                        <w:rPr>
                          <w:rFonts w:ascii="Comic Sans MS" w:hAnsi="Comic Sans MS"/>
                        </w:rPr>
                        <w:t>T</w:t>
                      </w:r>
                      <w:r w:rsidR="00FC3D0A">
                        <w:rPr>
                          <w:rFonts w:ascii="Comic Sans MS" w:hAnsi="Comic Sans MS"/>
                        </w:rPr>
                        <w:t xml:space="preserve">he use of knowledge organisers </w:t>
                      </w:r>
                      <w:r>
                        <w:rPr>
                          <w:rFonts w:ascii="Comic Sans MS" w:hAnsi="Comic Sans MS"/>
                        </w:rPr>
                        <w:t xml:space="preserve">provides our SEN pupils with access to information and vocabulary which supports their learning. They are familiar with these documents across a number of subjects and provide another source of confidence for the children. </w:t>
                      </w:r>
                      <w:r w:rsidR="00DC1F50">
                        <w:rPr>
                          <w:rFonts w:ascii="Comic Sans MS" w:hAnsi="Comic Sans MS"/>
                        </w:rPr>
                        <w:t xml:space="preserve">Teacher assessments are completed through observations of pupils completing practical tasks. Photos, written work and verbal discussions from lessons are also used to inform this. </w:t>
                      </w:r>
                    </w:p>
                    <w:p w14:paraId="17279F9C" w14:textId="313840B1" w:rsidR="00345E45" w:rsidRPr="00A8190F" w:rsidRDefault="00CF1477" w:rsidP="008C2ECC">
                      <w:pPr>
                        <w:rPr>
                          <w:rFonts w:ascii="Comic Sans MS" w:hAnsi="Comic Sans MS"/>
                        </w:rPr>
                      </w:pPr>
                      <w:r>
                        <w:rPr>
                          <w:rFonts w:ascii="Comic Sans MS" w:hAnsi="Comic Sans MS"/>
                        </w:rPr>
                        <w:t xml:space="preserve"> </w:t>
                      </w:r>
                    </w:p>
                  </w:txbxContent>
                </v:textbox>
              </v:shape>
            </w:pict>
          </mc:Fallback>
        </mc:AlternateContent>
      </w:r>
      <w:r w:rsidR="008C2ECC">
        <w:rPr>
          <w:rFonts w:ascii="Comic Sans MS" w:hAnsi="Comic Sans MS"/>
          <w:b/>
        </w:rPr>
        <w:t>Assessment Opportunities</w:t>
      </w:r>
    </w:p>
    <w:p w14:paraId="3A9FEE50" w14:textId="77777777" w:rsidR="008C2ECC" w:rsidRDefault="008C2ECC">
      <w:pPr>
        <w:rPr>
          <w:rFonts w:ascii="Comic Sans MS" w:hAnsi="Comic Sans MS"/>
          <w:b/>
        </w:rPr>
      </w:pPr>
    </w:p>
    <w:p w14:paraId="24863860" w14:textId="77777777" w:rsidR="008C2ECC" w:rsidRDefault="008C2ECC">
      <w:pPr>
        <w:rPr>
          <w:rFonts w:ascii="Comic Sans MS" w:hAnsi="Comic Sans MS"/>
          <w:b/>
        </w:rPr>
      </w:pPr>
    </w:p>
    <w:p w14:paraId="4C2D6F06" w14:textId="77777777" w:rsidR="008C2ECC" w:rsidRDefault="008C2ECC">
      <w:pPr>
        <w:rPr>
          <w:rFonts w:ascii="Comic Sans MS" w:hAnsi="Comic Sans MS"/>
          <w:b/>
        </w:rPr>
      </w:pPr>
    </w:p>
    <w:p w14:paraId="06092335" w14:textId="77777777" w:rsidR="008C2ECC" w:rsidRDefault="008C2ECC">
      <w:pPr>
        <w:rPr>
          <w:rFonts w:ascii="Comic Sans MS" w:hAnsi="Comic Sans MS"/>
          <w:b/>
        </w:rPr>
      </w:pPr>
    </w:p>
    <w:p w14:paraId="27985C8E" w14:textId="77777777" w:rsidR="008C2ECC" w:rsidRDefault="008C2ECC">
      <w:pPr>
        <w:rPr>
          <w:rFonts w:ascii="Comic Sans MS" w:hAnsi="Comic Sans MS"/>
          <w:b/>
        </w:rPr>
      </w:pPr>
    </w:p>
    <w:p w14:paraId="1B23852F" w14:textId="77777777" w:rsidR="005E36B7" w:rsidRDefault="005E36B7">
      <w:pPr>
        <w:rPr>
          <w:rFonts w:ascii="Comic Sans MS" w:hAnsi="Comic Sans MS"/>
          <w:b/>
        </w:rPr>
      </w:pPr>
    </w:p>
    <w:p w14:paraId="3CB92E7F" w14:textId="77777777" w:rsidR="005E36B7" w:rsidRDefault="005E36B7">
      <w:pPr>
        <w:rPr>
          <w:rFonts w:ascii="Comic Sans MS" w:hAnsi="Comic Sans MS"/>
          <w:b/>
        </w:rPr>
      </w:pPr>
    </w:p>
    <w:p w14:paraId="2739907C" w14:textId="77777777" w:rsidR="005E36B7" w:rsidRDefault="005E36B7">
      <w:pPr>
        <w:rPr>
          <w:rFonts w:ascii="Comic Sans MS" w:hAnsi="Comic Sans MS"/>
          <w:b/>
        </w:rPr>
      </w:pPr>
    </w:p>
    <w:p w14:paraId="6668B06C" w14:textId="77777777" w:rsidR="00345E45" w:rsidRDefault="00345E45">
      <w:pPr>
        <w:rPr>
          <w:rFonts w:ascii="Comic Sans MS" w:hAnsi="Comic Sans MS"/>
          <w:b/>
        </w:rPr>
      </w:pPr>
    </w:p>
    <w:p w14:paraId="1E6FD78D" w14:textId="77777777" w:rsidR="00DB4CE8" w:rsidRDefault="00DB4CE8">
      <w:pPr>
        <w:rPr>
          <w:rFonts w:ascii="Comic Sans MS" w:hAnsi="Comic Sans MS"/>
          <w:b/>
        </w:rPr>
      </w:pPr>
    </w:p>
    <w:p w14:paraId="59451518" w14:textId="2B20A53D" w:rsidR="008C2ECC" w:rsidRDefault="00947E7F">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21CA728A" wp14:editId="1BFF9ABA">
                <wp:simplePos x="0" y="0"/>
                <wp:positionH relativeFrom="column">
                  <wp:posOffset>-41097</wp:posOffset>
                </wp:positionH>
                <wp:positionV relativeFrom="paragraph">
                  <wp:posOffset>270681</wp:posOffset>
                </wp:positionV>
                <wp:extent cx="5737225" cy="1592495"/>
                <wp:effectExtent l="0" t="0" r="15875" b="82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1592495"/>
                        </a:xfrm>
                        <a:prstGeom prst="rect">
                          <a:avLst/>
                        </a:prstGeom>
                        <a:solidFill>
                          <a:srgbClr val="FFFFFF"/>
                        </a:solidFill>
                        <a:ln w="9525">
                          <a:solidFill>
                            <a:srgbClr val="000000"/>
                          </a:solidFill>
                          <a:miter lim="800000"/>
                          <a:headEnd/>
                          <a:tailEnd/>
                        </a:ln>
                      </wps:spPr>
                      <wps:txbx>
                        <w:txbxContent>
                          <w:p w14:paraId="64C97A43" w14:textId="6689F835" w:rsidR="008C677F" w:rsidRDefault="00D14A0C" w:rsidP="00DB4CE8">
                            <w:pPr>
                              <w:jc w:val="both"/>
                              <w:rPr>
                                <w:rFonts w:ascii="Comic Sans MS" w:hAnsi="Comic Sans MS"/>
                              </w:rPr>
                            </w:pPr>
                            <w:r>
                              <w:rPr>
                                <w:rFonts w:ascii="Comic Sans MS" w:hAnsi="Comic Sans MS"/>
                              </w:rPr>
                              <w:t xml:space="preserve">Pupils access </w:t>
                            </w:r>
                            <w:r w:rsidR="00A3179B">
                              <w:rPr>
                                <w:rFonts w:ascii="Comic Sans MS" w:hAnsi="Comic Sans MS"/>
                              </w:rPr>
                              <w:t xml:space="preserve">lots of practical experiences in Geography – they begin with their familiar surroundings within the school grounds and gradually branch out further through our immediate community and </w:t>
                            </w:r>
                            <w:proofErr w:type="gramStart"/>
                            <w:r w:rsidR="00A3179B">
                              <w:rPr>
                                <w:rFonts w:ascii="Comic Sans MS" w:hAnsi="Comic Sans MS"/>
                              </w:rPr>
                              <w:t>the our</w:t>
                            </w:r>
                            <w:proofErr w:type="gramEnd"/>
                            <w:r w:rsidR="00A3179B">
                              <w:rPr>
                                <w:rFonts w:ascii="Comic Sans MS" w:hAnsi="Comic Sans MS"/>
                              </w:rPr>
                              <w:t xml:space="preserve"> local area. Visits can include north-east coastal locations, the river and quayside, and to local landmarks such as The Angel of The North. </w:t>
                            </w:r>
                            <w:r w:rsidR="00947E7F">
                              <w:rPr>
                                <w:rFonts w:ascii="Comic Sans MS" w:hAnsi="Comic Sans MS"/>
                              </w:rPr>
                              <w:t xml:space="preserve">Pupils with SEN </w:t>
                            </w:r>
                            <w:r w:rsidR="00A3179B">
                              <w:rPr>
                                <w:rFonts w:ascii="Comic Sans MS" w:hAnsi="Comic Sans MS"/>
                              </w:rPr>
                              <w:t>receive appropriate adult support during school trips, allowing them to use their curiosity to explore safely and with confidence</w:t>
                            </w:r>
                            <w:r w:rsidR="00947E7F">
                              <w:rPr>
                                <w:rFonts w:ascii="Comic Sans MS" w:hAnsi="Comic Sans MS"/>
                              </w:rPr>
                              <w:t xml:space="preserve">. </w:t>
                            </w:r>
                          </w:p>
                          <w:p w14:paraId="20645919" w14:textId="5603E6EA" w:rsidR="00127AC6" w:rsidRPr="00127AC6" w:rsidRDefault="008C677F" w:rsidP="008C2ECC">
                            <w:pPr>
                              <w:rPr>
                                <w:rFonts w:ascii="Comic Sans MS" w:hAnsi="Comic Sans MS"/>
                              </w:rPr>
                            </w:pPr>
                            <w:r>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A728A" id="Text Box 2" o:spid="_x0000_s1029" type="#_x0000_t202" style="position:absolute;margin-left:-3.25pt;margin-top:21.3pt;width:451.75pt;height:12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">
                <v:path arrowok="t"/>
                <v:textbox>
                  <w:txbxContent>
                    <w:p w14:paraId="64C97A43" w14:textId="6689F835" w:rsidR="008C677F" w:rsidRDefault="00D14A0C" w:rsidP="00DB4CE8">
                      <w:pPr>
                        <w:jc w:val="both"/>
                        <w:rPr>
                          <w:rFonts w:ascii="Comic Sans MS" w:hAnsi="Comic Sans MS"/>
                        </w:rPr>
                      </w:pPr>
                      <w:r>
                        <w:rPr>
                          <w:rFonts w:ascii="Comic Sans MS" w:hAnsi="Comic Sans MS"/>
                        </w:rPr>
                        <w:t xml:space="preserve">Pupils access </w:t>
                      </w:r>
                      <w:r w:rsidR="00A3179B">
                        <w:rPr>
                          <w:rFonts w:ascii="Comic Sans MS" w:hAnsi="Comic Sans MS"/>
                        </w:rPr>
                        <w:t xml:space="preserve">lots of practical experiences in Geography – they begin with their familiar surroundings within the school grounds and gradually branch out further through our immediate community and </w:t>
                      </w:r>
                      <w:proofErr w:type="gramStart"/>
                      <w:r w:rsidR="00A3179B">
                        <w:rPr>
                          <w:rFonts w:ascii="Comic Sans MS" w:hAnsi="Comic Sans MS"/>
                        </w:rPr>
                        <w:t>the our</w:t>
                      </w:r>
                      <w:proofErr w:type="gramEnd"/>
                      <w:r w:rsidR="00A3179B">
                        <w:rPr>
                          <w:rFonts w:ascii="Comic Sans MS" w:hAnsi="Comic Sans MS"/>
                        </w:rPr>
                        <w:t xml:space="preserve"> local area. Visits can include north-east coastal locations, the river and quayside, and to local landmarks such as The Angel of The North. </w:t>
                      </w:r>
                      <w:r w:rsidR="00947E7F">
                        <w:rPr>
                          <w:rFonts w:ascii="Comic Sans MS" w:hAnsi="Comic Sans MS"/>
                        </w:rPr>
                        <w:t xml:space="preserve">Pupils with SEN </w:t>
                      </w:r>
                      <w:r w:rsidR="00A3179B">
                        <w:rPr>
                          <w:rFonts w:ascii="Comic Sans MS" w:hAnsi="Comic Sans MS"/>
                        </w:rPr>
                        <w:t>receive appropriate adult support during school trips, allowing them to use their curiosity to explore safely and with confidence</w:t>
                      </w:r>
                      <w:r w:rsidR="00947E7F">
                        <w:rPr>
                          <w:rFonts w:ascii="Comic Sans MS" w:hAnsi="Comic Sans MS"/>
                        </w:rPr>
                        <w:t xml:space="preserve">. </w:t>
                      </w:r>
                    </w:p>
                    <w:p w14:paraId="20645919" w14:textId="5603E6EA" w:rsidR="00127AC6" w:rsidRPr="00127AC6" w:rsidRDefault="008C677F" w:rsidP="008C2ECC">
                      <w:pPr>
                        <w:rPr>
                          <w:rFonts w:ascii="Comic Sans MS" w:hAnsi="Comic Sans MS"/>
                        </w:rPr>
                      </w:pPr>
                      <w:r>
                        <w:rPr>
                          <w:rFonts w:ascii="Comic Sans MS" w:hAnsi="Comic Sans MS"/>
                        </w:rPr>
                        <w:t xml:space="preserve"> </w:t>
                      </w:r>
                    </w:p>
                  </w:txbxContent>
                </v:textbox>
              </v:shape>
            </w:pict>
          </mc:Fallback>
        </mc:AlternateContent>
      </w:r>
      <w:proofErr w:type="spellStart"/>
      <w:r w:rsidR="008C2ECC">
        <w:rPr>
          <w:rFonts w:ascii="Comic Sans MS" w:hAnsi="Comic Sans MS"/>
          <w:b/>
        </w:rPr>
        <w:t>Extra Curricular</w:t>
      </w:r>
      <w:proofErr w:type="spellEnd"/>
      <w:r w:rsidR="008C2ECC">
        <w:rPr>
          <w:rFonts w:ascii="Comic Sans MS" w:hAnsi="Comic Sans MS"/>
          <w:b/>
        </w:rPr>
        <w:t xml:space="preserve"> Opportunities</w:t>
      </w:r>
      <w:r w:rsidR="003F71D1">
        <w:rPr>
          <w:rFonts w:ascii="Comic Sans MS" w:hAnsi="Comic Sans MS"/>
          <w:b/>
        </w:rPr>
        <w:t>, Experiences</w:t>
      </w:r>
      <w:r w:rsidR="008C2ECC">
        <w:rPr>
          <w:rFonts w:ascii="Comic Sans MS" w:hAnsi="Comic Sans MS"/>
          <w:b/>
        </w:rPr>
        <w:t xml:space="preserve"> and Accessibility</w:t>
      </w:r>
    </w:p>
    <w:p w14:paraId="4A472F35" w14:textId="77777777" w:rsidR="008C677F" w:rsidRDefault="008C677F">
      <w:pPr>
        <w:rPr>
          <w:rFonts w:ascii="Comic Sans MS" w:hAnsi="Comic Sans MS"/>
          <w:b/>
        </w:rPr>
      </w:pPr>
    </w:p>
    <w:p w14:paraId="27EAD6E7" w14:textId="77777777" w:rsidR="008C677F" w:rsidRPr="008C677F" w:rsidRDefault="008C677F" w:rsidP="008C677F">
      <w:pPr>
        <w:rPr>
          <w:rFonts w:ascii="Comic Sans MS" w:hAnsi="Comic Sans MS"/>
        </w:rPr>
      </w:pPr>
    </w:p>
    <w:p w14:paraId="77431CCE" w14:textId="77777777" w:rsidR="008C677F" w:rsidRPr="008C677F" w:rsidRDefault="008C677F" w:rsidP="008C677F">
      <w:pPr>
        <w:rPr>
          <w:rFonts w:ascii="Comic Sans MS" w:hAnsi="Comic Sans MS"/>
        </w:rPr>
      </w:pPr>
    </w:p>
    <w:p w14:paraId="64B4F036" w14:textId="77777777" w:rsidR="008C677F" w:rsidRPr="008C677F" w:rsidRDefault="008C677F" w:rsidP="008C677F">
      <w:pPr>
        <w:rPr>
          <w:rFonts w:ascii="Comic Sans MS" w:hAnsi="Comic Sans MS"/>
        </w:rPr>
      </w:pPr>
    </w:p>
    <w:p w14:paraId="0C703EAF" w14:textId="77777777" w:rsidR="008C677F" w:rsidRPr="008C677F" w:rsidRDefault="008C677F" w:rsidP="008C677F">
      <w:pPr>
        <w:rPr>
          <w:rFonts w:ascii="Comic Sans MS" w:hAnsi="Comic Sans MS"/>
        </w:rPr>
      </w:pPr>
    </w:p>
    <w:p w14:paraId="492164BD" w14:textId="77777777" w:rsidR="008C677F" w:rsidRPr="008C677F" w:rsidRDefault="008C677F" w:rsidP="008C677F">
      <w:pPr>
        <w:rPr>
          <w:rFonts w:ascii="Comic Sans MS" w:hAnsi="Comic Sans MS"/>
        </w:rPr>
      </w:pPr>
    </w:p>
    <w:p w14:paraId="21228419" w14:textId="77777777" w:rsidR="008C677F" w:rsidRPr="008C677F" w:rsidRDefault="008C677F" w:rsidP="008C677F">
      <w:pPr>
        <w:rPr>
          <w:rFonts w:ascii="Comic Sans MS" w:hAnsi="Comic Sans MS"/>
        </w:rPr>
      </w:pPr>
    </w:p>
    <w:p w14:paraId="443279F7" w14:textId="77777777" w:rsidR="008C677F" w:rsidRPr="008C677F" w:rsidRDefault="008C677F" w:rsidP="008C677F">
      <w:pPr>
        <w:rPr>
          <w:rFonts w:ascii="Comic Sans MS" w:hAnsi="Comic Sans MS"/>
        </w:rPr>
      </w:pPr>
    </w:p>
    <w:p w14:paraId="5F7DCC20" w14:textId="77777777" w:rsidR="008C677F" w:rsidRPr="008C677F" w:rsidRDefault="008C677F" w:rsidP="008C677F">
      <w:pPr>
        <w:rPr>
          <w:rFonts w:ascii="Comic Sans MS" w:hAnsi="Comic Sans MS"/>
        </w:rPr>
      </w:pPr>
    </w:p>
    <w:p w14:paraId="780CC7D4" w14:textId="77777777" w:rsidR="008C2ECC" w:rsidRPr="008C677F" w:rsidRDefault="008C2ECC" w:rsidP="008C677F">
      <w:pPr>
        <w:rPr>
          <w:rFonts w:ascii="Comic Sans MS" w:hAnsi="Comic Sans MS"/>
        </w:rPr>
      </w:pPr>
    </w:p>
    <w:sectPr w:rsidR="008C2ECC" w:rsidRPr="008C677F" w:rsidSect="00DB1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DB2C4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6137D"/>
    <w:multiLevelType w:val="multilevel"/>
    <w:tmpl w:val="D068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7374835">
    <w:abstractNumId w:val="0"/>
  </w:num>
  <w:num w:numId="2" w16cid:durableId="203204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CC"/>
    <w:rsid w:val="00127AC6"/>
    <w:rsid w:val="00282567"/>
    <w:rsid w:val="002F4C7F"/>
    <w:rsid w:val="002F576D"/>
    <w:rsid w:val="002F7737"/>
    <w:rsid w:val="00327DEF"/>
    <w:rsid w:val="00345E45"/>
    <w:rsid w:val="003F71D1"/>
    <w:rsid w:val="00424D7A"/>
    <w:rsid w:val="005E36B7"/>
    <w:rsid w:val="006001D0"/>
    <w:rsid w:val="00622B26"/>
    <w:rsid w:val="006D21E0"/>
    <w:rsid w:val="008C2ECC"/>
    <w:rsid w:val="008C677F"/>
    <w:rsid w:val="008F0482"/>
    <w:rsid w:val="009345E2"/>
    <w:rsid w:val="00947E7F"/>
    <w:rsid w:val="009A27E4"/>
    <w:rsid w:val="00A3179B"/>
    <w:rsid w:val="00A31E5A"/>
    <w:rsid w:val="00A8190F"/>
    <w:rsid w:val="00B028BE"/>
    <w:rsid w:val="00C474CF"/>
    <w:rsid w:val="00C511DB"/>
    <w:rsid w:val="00CF1477"/>
    <w:rsid w:val="00D14A0C"/>
    <w:rsid w:val="00D767C5"/>
    <w:rsid w:val="00DA1B51"/>
    <w:rsid w:val="00DB19EF"/>
    <w:rsid w:val="00DB4CE8"/>
    <w:rsid w:val="00DC1F50"/>
    <w:rsid w:val="00E11284"/>
    <w:rsid w:val="00E564C6"/>
    <w:rsid w:val="00FC3D0A"/>
    <w:rsid w:val="00FF2D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1635"/>
  <w14:defaultImageDpi w14:val="300"/>
  <w15:docId w15:val="{E66354A5-8F7D-CE47-95F9-7B914F4A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E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2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60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2B896-666E-493A-93C9-EB2C353B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Words>
  <Characters>160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POPS</dc:creator>
  <cp:keywords/>
  <cp:lastModifiedBy>Microsoft Office User</cp:lastModifiedBy>
  <cp:revision>3</cp:revision>
  <cp:lastPrinted>2021-01-18T13:49:00Z</cp:lastPrinted>
  <dcterms:created xsi:type="dcterms:W3CDTF">2021-02-22T00:01:00Z</dcterms:created>
  <dcterms:modified xsi:type="dcterms:W3CDTF">2022-05-26T09:14:00Z</dcterms:modified>
</cp:coreProperties>
</file>