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9B8AB" w14:textId="6AE9A8D2"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 </w:t>
      </w:r>
      <w:r w:rsidR="00C511DB">
        <w:rPr>
          <w:rFonts w:ascii="Comic Sans MS" w:hAnsi="Comic Sans MS"/>
          <w:b/>
        </w:rPr>
        <w:t>Music</w:t>
      </w:r>
    </w:p>
    <w:p w14:paraId="562E39D5" w14:textId="77777777" w:rsidR="008C2ECC" w:rsidRDefault="00F1056F">
      <w:pPr>
        <w:rPr>
          <w:rFonts w:ascii="Comic Sans MS" w:hAnsi="Comic Sans MS"/>
          <w:b/>
        </w:rPr>
      </w:pPr>
      <w:r>
        <w:rPr>
          <w:rFonts w:ascii="Comic Sans MS" w:hAnsi="Comic Sans MS"/>
          <w:b/>
          <w:noProof/>
          <w:lang w:val="en-US" w:eastAsia="zh-TW"/>
        </w:rPr>
        <w:pict w14:anchorId="793E3339">
          <v:shapetype id="_x0000_t202" coordsize="21600,21600" o:spt="202" path="m,l,21600r21600,l21600,xe">
            <v:stroke joinstyle="miter"/>
            <v:path gradientshapeok="t" o:connecttype="rect"/>
          </v:shapetype>
          <v:shape id="_x0000_s1029" type="#_x0000_t202" alt="" style="position:absolute;margin-left:-3.5pt;margin-top:22.85pt;width:451.75pt;height:263pt;z-index:1;mso-wrap-style:square;mso-wrap-edited:f;mso-width-percent:0;mso-height-percent:0;mso-width-percent:0;mso-height-percent:0;mso-width-relative:margin;mso-height-relative:margin;v-text-anchor:top">
            <v:textbox>
              <w:txbxContent>
                <w:p w14:paraId="071B1DF2" w14:textId="6F64933C" w:rsidR="008C2ECC" w:rsidRDefault="00C511DB">
                  <w:pPr>
                    <w:rPr>
                      <w:rFonts w:ascii="Comic Sans MS" w:hAnsi="Comic Sans MS"/>
                    </w:rPr>
                  </w:pPr>
                  <w:r w:rsidRPr="00C511DB">
                    <w:rPr>
                      <w:rFonts w:ascii="Comic Sans MS" w:hAnsi="Comic Sans MS"/>
                    </w:rPr>
                    <w:t xml:space="preserve">Music is taught </w:t>
                  </w:r>
                  <w:r>
                    <w:rPr>
                      <w:rFonts w:ascii="Comic Sans MS" w:hAnsi="Comic Sans MS"/>
                    </w:rPr>
                    <w:t xml:space="preserve">at different stages throughout the year for different year groups. We use the programme Charanga for teaching music. This covers the fundamental elements of learning music: describe, perform, transcribe and compose. We also work with the Gateshead Music Service who offer our children a terms worth of instrumental tuition. In early years and key stage 1 the children explore percussion, in lower key stage 2 the pupils are taught the glockenspiel and in upper key stage 2 the pupils learn the ukulele.  </w:t>
                  </w:r>
                  <w:r w:rsidR="002F4C7F">
                    <w:rPr>
                      <w:rFonts w:ascii="Comic Sans MS" w:hAnsi="Comic Sans MS"/>
                    </w:rPr>
                    <w:t>To support pupils with SEND it is important to keep our learning practical and hands on. Singing lessons/performances are rehearsed and children engage in developing a range of singing skills. Also, when staff are teaching Charanga style lessons children are always using their bodies, voices and instruments to engage in a kinaesthetic approach. Pupils are developing their instrument playing skills through using instruments.</w:t>
                  </w:r>
                </w:p>
                <w:p w14:paraId="261DEEB6" w14:textId="6928FC28" w:rsidR="002F4C7F" w:rsidRPr="00C511DB" w:rsidRDefault="002F4C7F">
                  <w:pPr>
                    <w:rPr>
                      <w:rFonts w:ascii="Comic Sans MS" w:hAnsi="Comic Sans MS"/>
                    </w:rPr>
                  </w:pPr>
                  <w:r>
                    <w:rPr>
                      <w:rFonts w:ascii="Comic Sans MS" w:hAnsi="Comic Sans MS"/>
                    </w:rPr>
                    <w:t>“</w:t>
                  </w:r>
                  <w:r w:rsidR="002F44C6">
                    <w:rPr>
                      <w:rFonts w:ascii="Comic Sans MS" w:hAnsi="Comic Sans MS"/>
                    </w:rPr>
                    <w:t>I enjoyed music lessons. My favourite part was playing the instruments.</w:t>
                  </w:r>
                  <w:r>
                    <w:rPr>
                      <w:rFonts w:ascii="Comic Sans MS" w:hAnsi="Comic Sans MS"/>
                    </w:rPr>
                    <w:t>"</w:t>
                  </w:r>
                  <w:r w:rsidR="002F576D">
                    <w:rPr>
                      <w:rFonts w:ascii="Comic Sans MS" w:hAnsi="Comic Sans MS"/>
                    </w:rPr>
                    <w:t xml:space="preserve"> – Year 2 pupil.</w:t>
                  </w:r>
                </w:p>
              </w:txbxContent>
            </v:textbox>
          </v:shape>
        </w:pict>
      </w:r>
      <w:r w:rsidR="008C2ECC">
        <w:rPr>
          <w:rFonts w:ascii="Comic Sans MS" w:hAnsi="Comic Sans MS"/>
          <w:b/>
        </w:rPr>
        <w:t>Learning</w:t>
      </w:r>
    </w:p>
    <w:p w14:paraId="466D85AF" w14:textId="77777777" w:rsidR="008C2ECC" w:rsidRDefault="008C2ECC">
      <w:pPr>
        <w:rPr>
          <w:rFonts w:ascii="Comic Sans MS" w:hAnsi="Comic Sans MS"/>
          <w:b/>
        </w:rPr>
      </w:pPr>
    </w:p>
    <w:p w14:paraId="72AE543A" w14:textId="77777777" w:rsidR="008C2ECC" w:rsidRDefault="008C2ECC">
      <w:pPr>
        <w:rPr>
          <w:rFonts w:ascii="Comic Sans MS" w:hAnsi="Comic Sans MS"/>
          <w:b/>
        </w:rPr>
      </w:pPr>
    </w:p>
    <w:p w14:paraId="24E2241E" w14:textId="77777777" w:rsidR="008C2ECC" w:rsidRDefault="008C2ECC">
      <w:pPr>
        <w:rPr>
          <w:rFonts w:ascii="Comic Sans MS" w:hAnsi="Comic Sans MS"/>
          <w:b/>
        </w:rPr>
      </w:pPr>
    </w:p>
    <w:p w14:paraId="12904DDF" w14:textId="77777777" w:rsidR="008C2ECC" w:rsidRDefault="008C2ECC">
      <w:pPr>
        <w:rPr>
          <w:rFonts w:ascii="Comic Sans MS" w:hAnsi="Comic Sans MS"/>
          <w:b/>
        </w:rPr>
      </w:pPr>
    </w:p>
    <w:p w14:paraId="4508159D" w14:textId="77777777" w:rsidR="008C2ECC" w:rsidRDefault="008C2ECC">
      <w:pPr>
        <w:rPr>
          <w:rFonts w:ascii="Comic Sans MS" w:hAnsi="Comic Sans MS"/>
          <w:b/>
        </w:rPr>
      </w:pPr>
    </w:p>
    <w:p w14:paraId="310EACB8" w14:textId="77777777" w:rsidR="002F4C7F" w:rsidRDefault="002F4C7F">
      <w:pPr>
        <w:rPr>
          <w:rFonts w:ascii="Comic Sans MS" w:hAnsi="Comic Sans MS"/>
          <w:b/>
        </w:rPr>
      </w:pPr>
    </w:p>
    <w:p w14:paraId="23FDEEAA" w14:textId="77777777" w:rsidR="002F4C7F" w:rsidRDefault="002F4C7F">
      <w:pPr>
        <w:rPr>
          <w:rFonts w:ascii="Comic Sans MS" w:hAnsi="Comic Sans MS"/>
          <w:b/>
        </w:rPr>
      </w:pPr>
    </w:p>
    <w:p w14:paraId="74191407" w14:textId="77777777" w:rsidR="002F4C7F" w:rsidRDefault="002F4C7F">
      <w:pPr>
        <w:rPr>
          <w:rFonts w:ascii="Comic Sans MS" w:hAnsi="Comic Sans MS"/>
          <w:b/>
        </w:rPr>
      </w:pPr>
    </w:p>
    <w:p w14:paraId="38F08675" w14:textId="77777777" w:rsidR="002F4C7F" w:rsidRDefault="002F4C7F">
      <w:pPr>
        <w:rPr>
          <w:rFonts w:ascii="Comic Sans MS" w:hAnsi="Comic Sans MS"/>
          <w:b/>
        </w:rPr>
      </w:pPr>
    </w:p>
    <w:p w14:paraId="656C086F" w14:textId="77777777" w:rsidR="005E36B7" w:rsidRDefault="005E36B7">
      <w:pPr>
        <w:rPr>
          <w:rFonts w:ascii="Comic Sans MS" w:hAnsi="Comic Sans MS"/>
          <w:b/>
        </w:rPr>
      </w:pPr>
    </w:p>
    <w:p w14:paraId="62320B50" w14:textId="70D12F05" w:rsidR="008C2ECC" w:rsidRDefault="00F1056F">
      <w:pPr>
        <w:rPr>
          <w:rFonts w:ascii="Comic Sans MS" w:hAnsi="Comic Sans MS"/>
          <w:b/>
        </w:rPr>
      </w:pPr>
      <w:r>
        <w:rPr>
          <w:rFonts w:ascii="Comic Sans MS" w:hAnsi="Comic Sans MS"/>
          <w:b/>
          <w:noProof/>
          <w:lang w:eastAsia="en-GB"/>
        </w:rPr>
        <w:pict w14:anchorId="62400C4A">
          <v:shape id="_x0000_s1028" type="#_x0000_t202" alt="" style="position:absolute;margin-left:-3.5pt;margin-top:20.45pt;width:451.75pt;height:352.5pt;z-index:2;mso-wrap-style:square;mso-wrap-edited:f;mso-width-percent:0;mso-height-percent:0;mso-width-percent:0;mso-height-percent:0;mso-width-relative:margin;mso-height-relative:margin;v-text-anchor:top">
            <v:textbox>
              <w:txbxContent>
                <w:p w14:paraId="43F13D0D" w14:textId="0AF0E132" w:rsidR="005E36B7" w:rsidRDefault="00C511DB" w:rsidP="008C2ECC">
                  <w:pPr>
                    <w:rPr>
                      <w:rFonts w:ascii="Comic Sans MS" w:hAnsi="Comic Sans MS"/>
                    </w:rPr>
                  </w:pPr>
                  <w:r>
                    <w:rPr>
                      <w:rFonts w:ascii="Comic Sans MS" w:hAnsi="Comic Sans MS"/>
                    </w:rPr>
                    <w:t>All pupi</w:t>
                  </w:r>
                  <w:r w:rsidR="00A8190F">
                    <w:rPr>
                      <w:rFonts w:ascii="Comic Sans MS" w:hAnsi="Comic Sans MS"/>
                    </w:rPr>
                    <w:t xml:space="preserve">ls are able to access music tuition as we provide instruments to each class when working with the Gateshead Music Service. Furthermore, pupils with SEN are given small group tuition in year 4 in order to prepare them for ukulele lessons in upper key stage 2. Classrooms are equipped with ICT that supports using the </w:t>
                  </w:r>
                  <w:r w:rsidR="002F4C7F">
                    <w:rPr>
                      <w:rFonts w:ascii="Comic Sans MS" w:hAnsi="Comic Sans MS"/>
                    </w:rPr>
                    <w:t>C</w:t>
                  </w:r>
                  <w:r w:rsidR="00A8190F">
                    <w:rPr>
                      <w:rFonts w:ascii="Comic Sans MS" w:hAnsi="Comic Sans MS"/>
                    </w:rPr>
                    <w:t>haranga scheme of work and all pupils have access to the curriculum via this portal. All classes have 2/3 members of staff present in order to support small group and individual children with their music education whilst the lesson is being conducted.</w:t>
                  </w:r>
                  <w:r w:rsidR="002F4C7F">
                    <w:rPr>
                      <w:rFonts w:ascii="Comic Sans MS" w:hAnsi="Comic Sans MS"/>
                    </w:rPr>
                    <w:t xml:space="preserve"> The scheme of work that we follow at Caedmon is very visual and children are given visual cues in order to develop their </w:t>
                  </w:r>
                  <w:r w:rsidR="005E36B7">
                    <w:rPr>
                      <w:rFonts w:ascii="Comic Sans MS" w:hAnsi="Comic Sans MS"/>
                    </w:rPr>
                    <w:t>accessibility</w:t>
                  </w:r>
                  <w:r w:rsidR="002F4C7F">
                    <w:rPr>
                      <w:rFonts w:ascii="Comic Sans MS" w:hAnsi="Comic Sans MS"/>
                    </w:rPr>
                    <w:t xml:space="preserve"> and </w:t>
                  </w:r>
                  <w:r w:rsidR="005E36B7">
                    <w:rPr>
                      <w:rFonts w:ascii="Comic Sans MS" w:hAnsi="Comic Sans MS"/>
                    </w:rPr>
                    <w:t xml:space="preserve">it engages children in making progress within the music curriculum. When using instruments pupils are taught by the Gateshead Music Service and some children are identified and given one to one or one to two support in accessing the instruments by the other staff members in the classroom. Pupils who need sensory stimulation are provided with sensory equipment such as light up toys, fidget equipment, stress and anxiety putty/balls in order to support their access to the learning. Furthermore, pupils who experience sensory overload are provided with ear defenders so that the auditory input is made quieter. </w:t>
                  </w:r>
                </w:p>
                <w:p w14:paraId="55FBEFD6" w14:textId="0AEF21C5" w:rsidR="005E36B7" w:rsidRPr="00C511DB" w:rsidRDefault="005E36B7" w:rsidP="008C2ECC">
                  <w:pPr>
                    <w:rPr>
                      <w:rFonts w:ascii="Comic Sans MS" w:hAnsi="Comic Sans MS"/>
                    </w:rPr>
                  </w:pPr>
                  <w:r>
                    <w:rPr>
                      <w:rFonts w:ascii="Comic Sans MS" w:hAnsi="Comic Sans MS"/>
                    </w:rPr>
                    <w:t>“</w:t>
                  </w:r>
                  <w:r w:rsidR="00C474CF">
                    <w:rPr>
                      <w:rFonts w:ascii="Comic Sans MS" w:hAnsi="Comic Sans MS"/>
                    </w:rPr>
                    <w:t>I like working with Mr Gray in singing lessons, he helps me when I am using instruments</w:t>
                  </w:r>
                  <w:r>
                    <w:rPr>
                      <w:rFonts w:ascii="Comic Sans MS" w:hAnsi="Comic Sans MS"/>
                    </w:rPr>
                    <w:t>"</w:t>
                  </w:r>
                  <w:r w:rsidR="00C474CF">
                    <w:rPr>
                      <w:rFonts w:ascii="Comic Sans MS" w:hAnsi="Comic Sans MS"/>
                    </w:rPr>
                    <w:t xml:space="preserve"> – Year 1</w:t>
                  </w:r>
                  <w:r w:rsidR="002F576D">
                    <w:rPr>
                      <w:rFonts w:ascii="Comic Sans MS" w:hAnsi="Comic Sans MS"/>
                    </w:rPr>
                    <w:t xml:space="preserve"> pupils.</w:t>
                  </w:r>
                </w:p>
              </w:txbxContent>
            </v:textbox>
          </v:shape>
        </w:pict>
      </w:r>
      <w:r w:rsidR="008C2ECC">
        <w:rPr>
          <w:rFonts w:ascii="Comic Sans MS" w:hAnsi="Comic Sans MS"/>
          <w:b/>
        </w:rPr>
        <w:t>Support/Resources</w:t>
      </w:r>
    </w:p>
    <w:p w14:paraId="34E8EFC1" w14:textId="4BE44D97" w:rsidR="008C2ECC" w:rsidRDefault="008C2ECC">
      <w:pPr>
        <w:rPr>
          <w:rFonts w:ascii="Comic Sans MS" w:hAnsi="Comic Sans MS"/>
          <w:b/>
        </w:rPr>
      </w:pPr>
    </w:p>
    <w:p w14:paraId="674283F8" w14:textId="6D04EBA6" w:rsidR="008C2ECC" w:rsidRDefault="008C2ECC">
      <w:pPr>
        <w:rPr>
          <w:rFonts w:ascii="Comic Sans MS" w:hAnsi="Comic Sans MS"/>
          <w:b/>
        </w:rPr>
      </w:pPr>
    </w:p>
    <w:p w14:paraId="7DCDBE85" w14:textId="4ED559FE" w:rsidR="008C2ECC" w:rsidRDefault="008C2ECC">
      <w:pPr>
        <w:rPr>
          <w:rFonts w:ascii="Comic Sans MS" w:hAnsi="Comic Sans MS"/>
          <w:b/>
        </w:rPr>
      </w:pPr>
    </w:p>
    <w:p w14:paraId="5912F711" w14:textId="69FE6FF4" w:rsidR="008C2ECC" w:rsidRDefault="008C2ECC">
      <w:pPr>
        <w:rPr>
          <w:rFonts w:ascii="Comic Sans MS" w:hAnsi="Comic Sans MS"/>
          <w:b/>
        </w:rPr>
      </w:pPr>
    </w:p>
    <w:p w14:paraId="479D1FAA" w14:textId="6C61B34F" w:rsidR="008C2ECC" w:rsidRDefault="008C2ECC">
      <w:pPr>
        <w:rPr>
          <w:rFonts w:ascii="Comic Sans MS" w:hAnsi="Comic Sans MS"/>
          <w:b/>
        </w:rPr>
      </w:pPr>
    </w:p>
    <w:p w14:paraId="39954674" w14:textId="77777777" w:rsidR="002F4C7F" w:rsidRDefault="002F4C7F">
      <w:pPr>
        <w:rPr>
          <w:rFonts w:ascii="Comic Sans MS" w:hAnsi="Comic Sans MS"/>
          <w:b/>
        </w:rPr>
      </w:pPr>
    </w:p>
    <w:p w14:paraId="1522A742" w14:textId="77777777" w:rsidR="002F4C7F" w:rsidRDefault="002F4C7F">
      <w:pPr>
        <w:rPr>
          <w:rFonts w:ascii="Comic Sans MS" w:hAnsi="Comic Sans MS"/>
          <w:b/>
        </w:rPr>
      </w:pPr>
    </w:p>
    <w:p w14:paraId="0511C2DD" w14:textId="77777777" w:rsidR="005E36B7" w:rsidRDefault="005E36B7">
      <w:pPr>
        <w:rPr>
          <w:rFonts w:ascii="Comic Sans MS" w:hAnsi="Comic Sans MS"/>
          <w:b/>
        </w:rPr>
      </w:pPr>
    </w:p>
    <w:p w14:paraId="1A908594" w14:textId="77777777" w:rsidR="005E36B7" w:rsidRDefault="005E36B7">
      <w:pPr>
        <w:rPr>
          <w:rFonts w:ascii="Comic Sans MS" w:hAnsi="Comic Sans MS"/>
          <w:b/>
        </w:rPr>
      </w:pPr>
    </w:p>
    <w:p w14:paraId="6E891268" w14:textId="77777777" w:rsidR="005E36B7" w:rsidRDefault="005E36B7">
      <w:pPr>
        <w:rPr>
          <w:rFonts w:ascii="Comic Sans MS" w:hAnsi="Comic Sans MS"/>
          <w:b/>
        </w:rPr>
      </w:pPr>
    </w:p>
    <w:p w14:paraId="1A0995FD" w14:textId="77777777" w:rsidR="005E36B7" w:rsidRDefault="005E36B7">
      <w:pPr>
        <w:rPr>
          <w:rFonts w:ascii="Comic Sans MS" w:hAnsi="Comic Sans MS"/>
          <w:b/>
        </w:rPr>
      </w:pPr>
    </w:p>
    <w:p w14:paraId="31B787C0" w14:textId="77777777" w:rsidR="005E36B7" w:rsidRDefault="005E36B7">
      <w:pPr>
        <w:rPr>
          <w:rFonts w:ascii="Comic Sans MS" w:hAnsi="Comic Sans MS"/>
          <w:b/>
        </w:rPr>
      </w:pPr>
    </w:p>
    <w:p w14:paraId="71D4AA73" w14:textId="36E6A5D8" w:rsidR="008C2ECC" w:rsidRDefault="00F1056F">
      <w:pPr>
        <w:rPr>
          <w:rFonts w:ascii="Comic Sans MS" w:hAnsi="Comic Sans MS"/>
          <w:b/>
        </w:rPr>
      </w:pPr>
      <w:r>
        <w:rPr>
          <w:rFonts w:ascii="Comic Sans MS" w:hAnsi="Comic Sans MS"/>
          <w:b/>
          <w:noProof/>
          <w:lang w:eastAsia="en-GB"/>
        </w:rPr>
        <w:lastRenderedPageBreak/>
        <w:pict w14:anchorId="4E245304">
          <v:shape id="_x0000_s1027" type="#_x0000_t202" alt="" style="position:absolute;margin-left:-3.5pt;margin-top:21.5pt;width:451.75pt;height:230pt;z-index:3;mso-wrap-style:square;mso-wrap-edited:f;mso-width-percent:0;mso-height-percent:0;mso-width-percent:0;mso-height-percent:0;mso-width-relative:margin;mso-height-relative:margin;v-text-anchor:top">
            <v:textbox>
              <w:txbxContent>
                <w:p w14:paraId="769C8A16" w14:textId="7E42FB2B" w:rsidR="00345E45" w:rsidRDefault="009A27E4" w:rsidP="008C2ECC">
                  <w:pPr>
                    <w:rPr>
                      <w:rFonts w:ascii="Comic Sans MS" w:hAnsi="Comic Sans MS"/>
                    </w:rPr>
                  </w:pPr>
                  <w:r>
                    <w:rPr>
                      <w:rFonts w:ascii="Comic Sans MS" w:hAnsi="Comic Sans MS"/>
                    </w:rPr>
                    <w:t>P</w:t>
                  </w:r>
                  <w:r w:rsidR="00A8190F">
                    <w:rPr>
                      <w:rFonts w:ascii="Comic Sans MS" w:hAnsi="Comic Sans MS"/>
                    </w:rPr>
                    <w:t>upils take part in our Christmas productions and end of year assemblies which both have elements of music embedded within them. It is important that pupils with SEN have priority roles in order to support confidence building.</w:t>
                  </w:r>
                  <w:r w:rsidR="005E36B7">
                    <w:rPr>
                      <w:rFonts w:ascii="Comic Sans MS" w:hAnsi="Comic Sans MS"/>
                    </w:rPr>
                    <w:t xml:space="preserve"> It also develops </w:t>
                  </w:r>
                  <w:r w:rsidR="00345E45">
                    <w:rPr>
                      <w:rFonts w:ascii="Comic Sans MS" w:hAnsi="Comic Sans MS"/>
                    </w:rPr>
                    <w:t>pupil’s</w:t>
                  </w:r>
                  <w:r w:rsidR="005E36B7">
                    <w:rPr>
                      <w:rFonts w:ascii="Comic Sans MS" w:hAnsi="Comic Sans MS"/>
                    </w:rPr>
                    <w:t xml:space="preserve"> self-esteem and social, emotional wellbeing as it enhances their feelings of belonging.</w:t>
                  </w:r>
                  <w:r w:rsidR="00A8190F">
                    <w:rPr>
                      <w:rFonts w:ascii="Comic Sans MS" w:hAnsi="Comic Sans MS"/>
                    </w:rPr>
                    <w:t xml:space="preserve"> This is a prime opportunity to assess </w:t>
                  </w:r>
                  <w:r w:rsidR="005E36B7">
                    <w:rPr>
                      <w:rFonts w:ascii="Comic Sans MS" w:hAnsi="Comic Sans MS"/>
                    </w:rPr>
                    <w:t>pupil’s</w:t>
                  </w:r>
                  <w:r w:rsidR="00A8190F">
                    <w:rPr>
                      <w:rFonts w:ascii="Comic Sans MS" w:hAnsi="Comic Sans MS"/>
                    </w:rPr>
                    <w:t xml:space="preserve"> performance skills. </w:t>
                  </w:r>
                  <w:r>
                    <w:rPr>
                      <w:rFonts w:ascii="Comic Sans MS" w:hAnsi="Comic Sans MS"/>
                    </w:rPr>
                    <w:t>P</w:t>
                  </w:r>
                  <w:r w:rsidR="00A8190F">
                    <w:rPr>
                      <w:rFonts w:ascii="Comic Sans MS" w:hAnsi="Comic Sans MS"/>
                    </w:rPr>
                    <w:t>upils</w:t>
                  </w:r>
                  <w:r>
                    <w:rPr>
                      <w:rFonts w:ascii="Comic Sans MS" w:hAnsi="Comic Sans MS"/>
                    </w:rPr>
                    <w:t xml:space="preserve"> are</w:t>
                  </w:r>
                  <w:r w:rsidR="00A8190F">
                    <w:rPr>
                      <w:rFonts w:ascii="Comic Sans MS" w:hAnsi="Comic Sans MS"/>
                    </w:rPr>
                    <w:t xml:space="preserve"> able to self-assess by using their knowledge organisers</w:t>
                  </w:r>
                  <w:r>
                    <w:rPr>
                      <w:rFonts w:ascii="Comic Sans MS" w:hAnsi="Comic Sans MS"/>
                    </w:rPr>
                    <w:t xml:space="preserve"> </w:t>
                  </w:r>
                  <w:r w:rsidR="00A8190F">
                    <w:rPr>
                      <w:rFonts w:ascii="Comic Sans MS" w:hAnsi="Comic Sans MS"/>
                    </w:rPr>
                    <w:t>when exploring different styles</w:t>
                  </w:r>
                  <w:r>
                    <w:rPr>
                      <w:rFonts w:ascii="Comic Sans MS" w:hAnsi="Comic Sans MS"/>
                    </w:rPr>
                    <w:t xml:space="preserve"> and genres</w:t>
                  </w:r>
                  <w:r w:rsidR="00A8190F">
                    <w:rPr>
                      <w:rFonts w:ascii="Comic Sans MS" w:hAnsi="Comic Sans MS"/>
                    </w:rPr>
                    <w:t xml:space="preserve"> of music using the Charanga scheme.</w:t>
                  </w:r>
                  <w:r w:rsidR="005E36B7">
                    <w:rPr>
                      <w:rFonts w:ascii="Comic Sans MS" w:hAnsi="Comic Sans MS"/>
                    </w:rPr>
                    <w:t xml:space="preserve"> These have been made very visual.</w:t>
                  </w:r>
                  <w:r w:rsidR="00A8190F">
                    <w:rPr>
                      <w:rFonts w:ascii="Comic Sans MS" w:hAnsi="Comic Sans MS"/>
                    </w:rPr>
                    <w:t xml:space="preserve"> </w:t>
                  </w:r>
                  <w:r>
                    <w:rPr>
                      <w:rFonts w:ascii="Comic Sans MS" w:hAnsi="Comic Sans MS"/>
                    </w:rPr>
                    <w:t>P</w:t>
                  </w:r>
                  <w:r w:rsidR="00A8190F">
                    <w:rPr>
                      <w:rFonts w:ascii="Comic Sans MS" w:hAnsi="Comic Sans MS"/>
                    </w:rPr>
                    <w:t>upils are recorded</w:t>
                  </w:r>
                  <w:r w:rsidR="005E36B7">
                    <w:rPr>
                      <w:rFonts w:ascii="Comic Sans MS" w:hAnsi="Comic Sans MS"/>
                    </w:rPr>
                    <w:t xml:space="preserve"> regularly</w:t>
                  </w:r>
                  <w:r w:rsidR="00A8190F">
                    <w:rPr>
                      <w:rFonts w:ascii="Comic Sans MS" w:hAnsi="Comic Sans MS"/>
                    </w:rPr>
                    <w:t xml:space="preserve"> throughout their music tuition sessions in order to aid </w:t>
                  </w:r>
                  <w:r w:rsidR="005E36B7">
                    <w:rPr>
                      <w:rFonts w:ascii="Comic Sans MS" w:hAnsi="Comic Sans MS"/>
                    </w:rPr>
                    <w:t>teachers’</w:t>
                  </w:r>
                  <w:r w:rsidR="00A8190F">
                    <w:rPr>
                      <w:rFonts w:ascii="Comic Sans MS" w:hAnsi="Comic Sans MS"/>
                    </w:rPr>
                    <w:t xml:space="preserve"> assessments of pupils at the end of the year. </w:t>
                  </w:r>
                  <w:r w:rsidR="005E36B7">
                    <w:rPr>
                      <w:rFonts w:ascii="Comic Sans MS" w:hAnsi="Comic Sans MS"/>
                    </w:rPr>
                    <w:t xml:space="preserve">The recorded evidence proves that most pupils with SEN make steady progress as they access different elements of the music curriculum. </w:t>
                  </w:r>
                </w:p>
                <w:p w14:paraId="6AAA9D13" w14:textId="23102C1D" w:rsidR="00345E45" w:rsidRPr="00A8190F" w:rsidRDefault="00345E45" w:rsidP="008C2ECC">
                  <w:pPr>
                    <w:rPr>
                      <w:rFonts w:ascii="Comic Sans MS" w:hAnsi="Comic Sans MS"/>
                    </w:rPr>
                  </w:pPr>
                  <w:r>
                    <w:rPr>
                      <w:rFonts w:ascii="Comic Sans MS" w:hAnsi="Comic Sans MS"/>
                    </w:rPr>
                    <w:t>“I like playing instruments and performing in front of my friends.” – Year 3 pupil.</w:t>
                  </w:r>
                </w:p>
              </w:txbxContent>
            </v:textbox>
          </v:shape>
        </w:pict>
      </w:r>
      <w:r w:rsidR="008C2ECC">
        <w:rPr>
          <w:rFonts w:ascii="Comic Sans MS" w:hAnsi="Comic Sans MS"/>
          <w:b/>
        </w:rPr>
        <w:t>Assessment Opportunities</w:t>
      </w:r>
    </w:p>
    <w:p w14:paraId="069BFAFD" w14:textId="37183644" w:rsidR="008C2ECC" w:rsidRDefault="008C2ECC">
      <w:pPr>
        <w:rPr>
          <w:rFonts w:ascii="Comic Sans MS" w:hAnsi="Comic Sans MS"/>
          <w:b/>
        </w:rPr>
      </w:pPr>
    </w:p>
    <w:p w14:paraId="28F85D1B" w14:textId="4731DF35" w:rsidR="008C2ECC" w:rsidRDefault="008C2ECC">
      <w:pPr>
        <w:rPr>
          <w:rFonts w:ascii="Comic Sans MS" w:hAnsi="Comic Sans MS"/>
          <w:b/>
        </w:rPr>
      </w:pPr>
    </w:p>
    <w:p w14:paraId="5B189A31" w14:textId="77777777" w:rsidR="008C2ECC" w:rsidRDefault="008C2ECC">
      <w:pPr>
        <w:rPr>
          <w:rFonts w:ascii="Comic Sans MS" w:hAnsi="Comic Sans MS"/>
          <w:b/>
        </w:rPr>
      </w:pPr>
    </w:p>
    <w:p w14:paraId="59E02B48" w14:textId="77777777" w:rsidR="008C2ECC" w:rsidRDefault="008C2ECC">
      <w:pPr>
        <w:rPr>
          <w:rFonts w:ascii="Comic Sans MS" w:hAnsi="Comic Sans MS"/>
          <w:b/>
        </w:rPr>
      </w:pPr>
    </w:p>
    <w:p w14:paraId="07E94F10" w14:textId="77777777" w:rsidR="008C2ECC" w:rsidRDefault="008C2ECC">
      <w:pPr>
        <w:rPr>
          <w:rFonts w:ascii="Comic Sans MS" w:hAnsi="Comic Sans MS"/>
          <w:b/>
        </w:rPr>
      </w:pPr>
    </w:p>
    <w:p w14:paraId="1FE98D9E" w14:textId="77777777" w:rsidR="005E36B7" w:rsidRDefault="005E36B7">
      <w:pPr>
        <w:rPr>
          <w:rFonts w:ascii="Comic Sans MS" w:hAnsi="Comic Sans MS"/>
          <w:b/>
        </w:rPr>
      </w:pPr>
    </w:p>
    <w:p w14:paraId="0C4E79E1" w14:textId="77777777" w:rsidR="005E36B7" w:rsidRDefault="005E36B7">
      <w:pPr>
        <w:rPr>
          <w:rFonts w:ascii="Comic Sans MS" w:hAnsi="Comic Sans MS"/>
          <w:b/>
        </w:rPr>
      </w:pPr>
    </w:p>
    <w:p w14:paraId="7B963B19" w14:textId="77777777" w:rsidR="005E36B7" w:rsidRDefault="005E36B7">
      <w:pPr>
        <w:rPr>
          <w:rFonts w:ascii="Comic Sans MS" w:hAnsi="Comic Sans MS"/>
          <w:b/>
        </w:rPr>
      </w:pPr>
    </w:p>
    <w:p w14:paraId="7D15CB39" w14:textId="77777777" w:rsidR="00345E45" w:rsidRDefault="00345E45">
      <w:pPr>
        <w:rPr>
          <w:rFonts w:ascii="Comic Sans MS" w:hAnsi="Comic Sans MS"/>
          <w:b/>
        </w:rPr>
      </w:pPr>
    </w:p>
    <w:p w14:paraId="1C8ACD7D" w14:textId="0CDC5E2E" w:rsidR="008C2ECC" w:rsidRDefault="00F1056F">
      <w:pPr>
        <w:rPr>
          <w:rFonts w:ascii="Comic Sans MS" w:hAnsi="Comic Sans MS"/>
          <w:b/>
        </w:rPr>
      </w:pPr>
      <w:r>
        <w:rPr>
          <w:rFonts w:ascii="Comic Sans MS" w:hAnsi="Comic Sans MS"/>
          <w:b/>
          <w:noProof/>
          <w:lang w:eastAsia="en-GB"/>
        </w:rPr>
        <w:pict w14:anchorId="62919C04">
          <v:shape id="_x0000_s1026" type="#_x0000_t202" alt="" style="position:absolute;margin-left:-3.5pt;margin-top:21.7pt;width:451.75pt;height:249pt;z-index:4;mso-wrap-style:square;mso-wrap-edited:f;mso-width-percent:0;mso-height-percent:0;mso-width-percent:0;mso-height-percent:0;mso-width-relative:margin;mso-height-relative:margin;v-text-anchor:top">
            <v:textbox>
              <w:txbxContent>
                <w:p w14:paraId="6D81A9EB" w14:textId="444D3BA2" w:rsidR="00127AC6" w:rsidRDefault="00A8190F" w:rsidP="008C2ECC">
                  <w:pPr>
                    <w:rPr>
                      <w:rFonts w:ascii="Comic Sans MS" w:hAnsi="Comic Sans MS"/>
                    </w:rPr>
                  </w:pPr>
                  <w:r>
                    <w:rPr>
                      <w:rFonts w:ascii="Comic Sans MS" w:hAnsi="Comic Sans MS"/>
                    </w:rPr>
                    <w:t xml:space="preserve">Pupils with SEN have been provided with </w:t>
                  </w:r>
                  <w:proofErr w:type="spellStart"/>
                  <w:r>
                    <w:rPr>
                      <w:rFonts w:ascii="Comic Sans MS" w:hAnsi="Comic Sans MS"/>
                    </w:rPr>
                    <w:t>Yumu</w:t>
                  </w:r>
                  <w:proofErr w:type="spellEnd"/>
                  <w:r>
                    <w:rPr>
                      <w:rFonts w:ascii="Comic Sans MS" w:hAnsi="Comic Sans MS"/>
                    </w:rPr>
                    <w:t xml:space="preserve"> accounts (Charanga) that allow pupils who are passionate in music</w:t>
                  </w:r>
                  <w:r w:rsidR="00E564C6">
                    <w:rPr>
                      <w:rFonts w:ascii="Comic Sans MS" w:hAnsi="Comic Sans MS"/>
                    </w:rPr>
                    <w:t xml:space="preserve"> to</w:t>
                  </w:r>
                  <w:r>
                    <w:rPr>
                      <w:rFonts w:ascii="Comic Sans MS" w:hAnsi="Comic Sans MS"/>
                    </w:rPr>
                    <w:t xml:space="preserve"> access provision at home</w:t>
                  </w:r>
                  <w:r w:rsidR="00B028BE">
                    <w:rPr>
                      <w:rFonts w:ascii="Comic Sans MS" w:hAnsi="Comic Sans MS"/>
                    </w:rPr>
                    <w:t xml:space="preserve"> and it gives them the option of extending their learning</w:t>
                  </w:r>
                  <w:r w:rsidR="00E564C6">
                    <w:rPr>
                      <w:rFonts w:ascii="Comic Sans MS" w:hAnsi="Comic Sans MS"/>
                    </w:rPr>
                    <w:t xml:space="preserve"> further</w:t>
                  </w:r>
                  <w:r w:rsidR="00B028BE">
                    <w:rPr>
                      <w:rFonts w:ascii="Comic Sans MS" w:hAnsi="Comic Sans MS"/>
                    </w:rPr>
                    <w:t>.</w:t>
                  </w:r>
                  <w:r w:rsidR="00E564C6">
                    <w:rPr>
                      <w:rFonts w:ascii="Comic Sans MS" w:hAnsi="Comic Sans MS"/>
                    </w:rPr>
                    <w:t xml:space="preserve"> It can be also used by parents at home to provide music as a sensory source to calm and relax pupils who have high functioning sensory input.</w:t>
                  </w:r>
                  <w:r w:rsidR="00B028BE">
                    <w:rPr>
                      <w:rFonts w:ascii="Comic Sans MS" w:hAnsi="Comic Sans MS"/>
                    </w:rPr>
                    <w:t xml:space="preserve"> </w:t>
                  </w:r>
                  <w:r w:rsidR="00E564C6">
                    <w:rPr>
                      <w:rFonts w:ascii="Comic Sans MS" w:hAnsi="Comic Sans MS"/>
                    </w:rPr>
                    <w:t xml:space="preserve">Furthermore, pupils with SEN are given priority places at singing and performance clubs in order to develop confidence and self-esteem in smaller groups. </w:t>
                  </w:r>
                  <w:r w:rsidR="00B028BE">
                    <w:rPr>
                      <w:rFonts w:ascii="Comic Sans MS" w:hAnsi="Comic Sans MS"/>
                    </w:rPr>
                    <w:t>It is important that pupils with SEN are given priority in visiting theatres in order to experience watching a range of performances</w:t>
                  </w:r>
                  <w:r w:rsidR="00E564C6">
                    <w:rPr>
                      <w:rFonts w:ascii="Comic Sans MS" w:hAnsi="Comic Sans MS"/>
                    </w:rPr>
                    <w:t xml:space="preserve"> and to enhance their aspirations for potential job opportunities</w:t>
                  </w:r>
                  <w:r w:rsidR="00B028BE">
                    <w:rPr>
                      <w:rFonts w:ascii="Comic Sans MS" w:hAnsi="Comic Sans MS"/>
                    </w:rPr>
                    <w:t>. The school visit</w:t>
                  </w:r>
                  <w:r w:rsidR="00E564C6">
                    <w:rPr>
                      <w:rFonts w:ascii="Comic Sans MS" w:hAnsi="Comic Sans MS"/>
                    </w:rPr>
                    <w:t>s</w:t>
                  </w:r>
                  <w:r w:rsidR="00B028BE">
                    <w:rPr>
                      <w:rFonts w:ascii="Comic Sans MS" w:hAnsi="Comic Sans MS"/>
                    </w:rPr>
                    <w:t xml:space="preserve"> the pantomime on a yearly basis at the </w:t>
                  </w:r>
                  <w:r w:rsidR="00E564C6">
                    <w:rPr>
                      <w:rFonts w:ascii="Comic Sans MS" w:hAnsi="Comic Sans MS"/>
                    </w:rPr>
                    <w:t>T</w:t>
                  </w:r>
                  <w:r w:rsidR="00B028BE">
                    <w:rPr>
                      <w:rFonts w:ascii="Comic Sans MS" w:hAnsi="Comic Sans MS"/>
                    </w:rPr>
                    <w:t xml:space="preserve">heatre </w:t>
                  </w:r>
                  <w:r w:rsidR="00E564C6">
                    <w:rPr>
                      <w:rFonts w:ascii="Comic Sans MS" w:hAnsi="Comic Sans MS"/>
                    </w:rPr>
                    <w:t>R</w:t>
                  </w:r>
                  <w:r w:rsidR="00B028BE">
                    <w:rPr>
                      <w:rFonts w:ascii="Comic Sans MS" w:hAnsi="Comic Sans MS"/>
                    </w:rPr>
                    <w:t>oyal</w:t>
                  </w:r>
                  <w:r w:rsidR="00E564C6">
                    <w:rPr>
                      <w:rFonts w:ascii="Comic Sans MS" w:hAnsi="Comic Sans MS"/>
                    </w:rPr>
                    <w:t xml:space="preserve"> Newcastle</w:t>
                  </w:r>
                  <w:r w:rsidR="00B028BE">
                    <w:rPr>
                      <w:rFonts w:ascii="Comic Sans MS" w:hAnsi="Comic Sans MS"/>
                    </w:rPr>
                    <w:t xml:space="preserve">. </w:t>
                  </w:r>
                  <w:r w:rsidR="00E564C6">
                    <w:rPr>
                      <w:rFonts w:ascii="Comic Sans MS" w:hAnsi="Comic Sans MS"/>
                    </w:rPr>
                    <w:t>Also,</w:t>
                  </w:r>
                  <w:r w:rsidR="00B028BE">
                    <w:rPr>
                      <w:rFonts w:ascii="Comic Sans MS" w:hAnsi="Comic Sans MS"/>
                    </w:rPr>
                    <w:t xml:space="preserve"> pupils with SEN are given school council priority which enables them to visit a London (West End) musical that the end of the year to see how music c</w:t>
                  </w:r>
                  <w:r w:rsidR="00E564C6">
                    <w:rPr>
                      <w:rFonts w:ascii="Comic Sans MS" w:hAnsi="Comic Sans MS"/>
                    </w:rPr>
                    <w:t>an</w:t>
                  </w:r>
                  <w:r w:rsidR="00B028BE">
                    <w:rPr>
                      <w:rFonts w:ascii="Comic Sans MS" w:hAnsi="Comic Sans MS"/>
                    </w:rPr>
                    <w:t xml:space="preserve"> be put in</w:t>
                  </w:r>
                  <w:r w:rsidR="00E564C6">
                    <w:rPr>
                      <w:rFonts w:ascii="Comic Sans MS" w:hAnsi="Comic Sans MS"/>
                    </w:rPr>
                    <w:t>to</w:t>
                  </w:r>
                  <w:r w:rsidR="00B028BE">
                    <w:rPr>
                      <w:rFonts w:ascii="Comic Sans MS" w:hAnsi="Comic Sans MS"/>
                    </w:rPr>
                    <w:t xml:space="preserve"> practice. </w:t>
                  </w:r>
                </w:p>
                <w:p w14:paraId="61F58E7D" w14:textId="22A439CA" w:rsidR="00127AC6" w:rsidRPr="00127AC6" w:rsidRDefault="00127AC6" w:rsidP="008C2ECC">
                  <w:pPr>
                    <w:rPr>
                      <w:rFonts w:ascii="Comic Sans MS" w:hAnsi="Comic Sans MS"/>
                    </w:rPr>
                  </w:pPr>
                  <w:r>
                    <w:rPr>
                      <w:rFonts w:ascii="Comic Sans MS" w:hAnsi="Comic Sans MS"/>
                    </w:rPr>
                    <w:t>“I love going to the pantomime every year, it’s so exciting!” – Year 5 pupil.</w:t>
                  </w:r>
                </w:p>
              </w:txbxContent>
            </v:textbox>
          </v:shape>
        </w:pict>
      </w:r>
      <w:proofErr w:type="spellStart"/>
      <w:r w:rsidR="008C2ECC">
        <w:rPr>
          <w:rFonts w:ascii="Comic Sans MS" w:hAnsi="Comic Sans MS"/>
          <w:b/>
        </w:rPr>
        <w:t>Extra Curricular</w:t>
      </w:r>
      <w:proofErr w:type="spellEnd"/>
      <w:r w:rsidR="008C2ECC">
        <w:rPr>
          <w:rFonts w:ascii="Comic Sans MS" w:hAnsi="Comic Sans MS"/>
          <w:b/>
        </w:rPr>
        <w:t xml:space="preserve"> Opportunities</w:t>
      </w:r>
      <w:r w:rsidR="003F71D1">
        <w:rPr>
          <w:rFonts w:ascii="Comic Sans MS" w:hAnsi="Comic Sans MS"/>
          <w:b/>
        </w:rPr>
        <w:t>, Experiences</w:t>
      </w:r>
      <w:r w:rsidR="008C2ECC">
        <w:rPr>
          <w:rFonts w:ascii="Comic Sans MS" w:hAnsi="Comic Sans MS"/>
          <w:b/>
        </w:rPr>
        <w:t xml:space="preserve"> and Accessibility</w:t>
      </w:r>
    </w:p>
    <w:p w14:paraId="13FA027D" w14:textId="77777777" w:rsidR="008C2ECC" w:rsidRPr="008C2ECC" w:rsidRDefault="008C2ECC">
      <w:pPr>
        <w:rPr>
          <w:rFonts w:ascii="Comic Sans MS" w:hAnsi="Comic Sans MS"/>
          <w:b/>
        </w:rPr>
      </w:pPr>
    </w:p>
    <w:sectPr w:rsidR="008C2ECC" w:rsidRPr="008C2ECC"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altName w:val="﷽﷽﷽﷽﷽﷽﷽﷽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2ECC"/>
    <w:rsid w:val="00127AC6"/>
    <w:rsid w:val="002F44C6"/>
    <w:rsid w:val="002F4C7F"/>
    <w:rsid w:val="002F576D"/>
    <w:rsid w:val="002F7737"/>
    <w:rsid w:val="00345E45"/>
    <w:rsid w:val="003F71D1"/>
    <w:rsid w:val="00424D7A"/>
    <w:rsid w:val="005E36B7"/>
    <w:rsid w:val="008C2ECC"/>
    <w:rsid w:val="009A27E4"/>
    <w:rsid w:val="00A31E5A"/>
    <w:rsid w:val="00A8190F"/>
    <w:rsid w:val="00B028BE"/>
    <w:rsid w:val="00C474CF"/>
    <w:rsid w:val="00C511DB"/>
    <w:rsid w:val="00DB19EF"/>
    <w:rsid w:val="00E564C6"/>
    <w:rsid w:val="00F105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8CE3E88"/>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25</Words>
  <Characters>148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Microsoft Office User</cp:lastModifiedBy>
  <cp:revision>12</cp:revision>
  <cp:lastPrinted>2021-01-14T09:53:00Z</cp:lastPrinted>
  <dcterms:created xsi:type="dcterms:W3CDTF">2020-10-13T15:55:00Z</dcterms:created>
  <dcterms:modified xsi:type="dcterms:W3CDTF">2021-01-21T09:52:00Z</dcterms:modified>
</cp:coreProperties>
</file>